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
        <w:gridCol w:w="8811"/>
        <w:gridCol w:w="80"/>
      </w:tblGrid>
      <w:tr w:rsidR="00B501D0" w:rsidRPr="00B501D0">
        <w:trPr>
          <w:gridAfter w:val="1"/>
          <w:wAfter w:w="705" w:type="dxa"/>
          <w:tblCellSpacing w:w="15" w:type="dxa"/>
        </w:trPr>
        <w:tc>
          <w:tcPr>
            <w:tcW w:w="0" w:type="auto"/>
            <w:vAlign w:val="center"/>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r w:rsidRPr="00B501D0">
              <w:rPr>
                <w:rFonts w:ascii="Times New Roman" w:eastAsia="Times New Roman" w:hAnsi="Times New Roman" w:cs="Times New Roman"/>
                <w:color w:val="000000"/>
                <w:sz w:val="24"/>
                <w:szCs w:val="24"/>
                <w:lang w:eastAsia="nl-NL"/>
              </w:rPr>
              <w:br/>
              <w:t> </w:t>
            </w:r>
          </w:p>
        </w:tc>
        <w:tc>
          <w:tcPr>
            <w:tcW w:w="750" w:type="dxa"/>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r w:rsidRPr="00B501D0">
              <w:rPr>
                <w:rFonts w:ascii="Arial Narrow" w:eastAsia="Times New Roman" w:hAnsi="Arial Narrow" w:cs="Times New Roman"/>
                <w:b/>
                <w:bCs/>
                <w:color w:val="000000"/>
                <w:sz w:val="28"/>
                <w:szCs w:val="28"/>
                <w:lang w:eastAsia="nl-NL"/>
              </w:rPr>
              <w:t xml:space="preserve">Het gebruik van </w:t>
            </w:r>
            <w:r w:rsidRPr="00B501D0">
              <w:rPr>
                <w:rFonts w:ascii="Arial Narrow" w:eastAsia="Times New Roman" w:hAnsi="Arial Narrow" w:cs="Times New Roman"/>
                <w:b/>
                <w:bCs/>
                <w:i/>
                <w:iCs/>
                <w:color w:val="000000"/>
                <w:sz w:val="28"/>
                <w:szCs w:val="28"/>
                <w:lang w:eastAsia="nl-NL"/>
              </w:rPr>
              <w:t>om</w:t>
            </w:r>
            <w:r w:rsidRPr="00B501D0">
              <w:rPr>
                <w:rFonts w:ascii="Arial Narrow" w:eastAsia="Times New Roman" w:hAnsi="Arial Narrow" w:cs="Times New Roman"/>
                <w:b/>
                <w:bCs/>
                <w:color w:val="000000"/>
                <w:sz w:val="28"/>
                <w:szCs w:val="28"/>
                <w:lang w:eastAsia="nl-NL"/>
              </w:rPr>
              <w:t xml:space="preserve"> in beknopte bijzinnen met </w:t>
            </w:r>
            <w:r w:rsidRPr="00B501D0">
              <w:rPr>
                <w:rFonts w:ascii="Arial Narrow" w:eastAsia="Times New Roman" w:hAnsi="Arial Narrow" w:cs="Times New Roman"/>
                <w:b/>
                <w:bCs/>
                <w:i/>
                <w:iCs/>
                <w:color w:val="000000"/>
                <w:sz w:val="28"/>
                <w:szCs w:val="28"/>
                <w:lang w:eastAsia="nl-NL"/>
              </w:rPr>
              <w:t>te</w:t>
            </w:r>
            <w:r w:rsidRPr="00B501D0">
              <w:rPr>
                <w:rFonts w:ascii="Arial Narrow" w:eastAsia="Times New Roman" w:hAnsi="Arial Narrow" w:cs="Times New Roman"/>
                <w:b/>
                <w:bCs/>
                <w:color w:val="000000"/>
                <w:sz w:val="28"/>
                <w:szCs w:val="28"/>
                <w:lang w:eastAsia="nl-NL"/>
              </w:rPr>
              <w:t xml:space="preserve"> + infinitief</w:t>
            </w:r>
            <w:r>
              <w:rPr>
                <w:rFonts w:ascii="Arial Narrow" w:eastAsia="Times New Roman" w:hAnsi="Arial Narrow" w:cs="Times New Roman"/>
                <w:b/>
                <w:bCs/>
                <w:color w:val="000000"/>
                <w:sz w:val="28"/>
                <w:szCs w:val="28"/>
                <w:lang w:eastAsia="nl-NL"/>
              </w:rPr>
              <w:t xml:space="preserve"> (B1-B2)</w:t>
            </w:r>
          </w:p>
        </w:tc>
      </w:tr>
      <w:tr w:rsidR="00B501D0" w:rsidRPr="00B501D0">
        <w:trPr>
          <w:tblCellSpacing w:w="15" w:type="dxa"/>
        </w:trPr>
        <w:tc>
          <w:tcPr>
            <w:tcW w:w="750" w:type="dxa"/>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r w:rsidRPr="00B501D0">
              <w:rPr>
                <w:rFonts w:ascii="Times New Roman" w:eastAsia="Times New Roman" w:hAnsi="Times New Roman" w:cs="Times New Roman"/>
                <w:color w:val="000000"/>
                <w:sz w:val="24"/>
                <w:szCs w:val="24"/>
                <w:lang w:eastAsia="nl-NL"/>
              </w:rPr>
              <w:t>1</w:t>
            </w:r>
          </w:p>
        </w:tc>
        <w:tc>
          <w:tcPr>
            <w:tcW w:w="0" w:type="auto"/>
            <w:vAlign w:val="center"/>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bookmarkStart w:id="0" w:name="p1"/>
            <w:bookmarkEnd w:id="0"/>
            <w:r w:rsidRPr="00B501D0">
              <w:rPr>
                <w:rFonts w:ascii="Times New Roman" w:eastAsia="Times New Roman" w:hAnsi="Times New Roman" w:cs="Times New Roman"/>
                <w:color w:val="000000"/>
                <w:sz w:val="24"/>
                <w:szCs w:val="24"/>
                <w:lang w:eastAsia="nl-NL"/>
              </w:rPr>
              <w:t xml:space="preserve">Beknopte bijzinnen met </w:t>
            </w:r>
            <w:proofErr w:type="spellStart"/>
            <w:r w:rsidRPr="00B501D0">
              <w:rPr>
                <w:rFonts w:ascii="Times New Roman" w:eastAsia="Times New Roman" w:hAnsi="Times New Roman" w:cs="Times New Roman"/>
                <w:i/>
                <w:iCs/>
                <w:color w:val="000000"/>
                <w:sz w:val="24"/>
                <w:szCs w:val="24"/>
                <w:lang w:eastAsia="nl-NL"/>
              </w:rPr>
              <w:t>zinsdeelsfunctie</w:t>
            </w:r>
            <w:proofErr w:type="spellEnd"/>
            <w:r w:rsidRPr="00B501D0">
              <w:rPr>
                <w:rFonts w:ascii="Times New Roman" w:eastAsia="Times New Roman" w:hAnsi="Times New Roman" w:cs="Times New Roman"/>
                <w:color w:val="000000"/>
                <w:sz w:val="24"/>
                <w:szCs w:val="24"/>
                <w:lang w:eastAsia="nl-NL"/>
              </w:rPr>
              <w:t xml:space="preserve"> waarvan het gezegde uit een infinitief met </w:t>
            </w:r>
            <w:r w:rsidRPr="00B501D0">
              <w:rPr>
                <w:rFonts w:ascii="Times New Roman" w:eastAsia="Times New Roman" w:hAnsi="Times New Roman" w:cs="Times New Roman"/>
                <w:i/>
                <w:iCs/>
                <w:color w:val="000000"/>
                <w:sz w:val="24"/>
                <w:szCs w:val="24"/>
                <w:lang w:eastAsia="nl-NL"/>
              </w:rPr>
              <w:t>te</w:t>
            </w:r>
            <w:r w:rsidRPr="00B501D0">
              <w:rPr>
                <w:rFonts w:ascii="Times New Roman" w:eastAsia="Times New Roman" w:hAnsi="Times New Roman" w:cs="Times New Roman"/>
                <w:color w:val="000000"/>
                <w:sz w:val="24"/>
                <w:szCs w:val="24"/>
                <w:lang w:eastAsia="nl-NL"/>
              </w:rPr>
              <w:t xml:space="preserve"> bestaat, kunnen - als ze niet door een ander voegwoord worden ingeleid - al dan niet voorafgegaan worden door </w:t>
            </w:r>
            <w:r w:rsidRPr="00B501D0">
              <w:rPr>
                <w:rFonts w:ascii="Times New Roman" w:eastAsia="Times New Roman" w:hAnsi="Times New Roman" w:cs="Times New Roman"/>
                <w:i/>
                <w:iCs/>
                <w:color w:val="000000"/>
                <w:sz w:val="24"/>
                <w:szCs w:val="24"/>
                <w:lang w:eastAsia="nl-NL"/>
              </w:rPr>
              <w:t>om</w:t>
            </w:r>
            <w:r w:rsidRPr="00B501D0">
              <w:rPr>
                <w:rFonts w:ascii="Times New Roman" w:eastAsia="Times New Roman" w:hAnsi="Times New Roman" w:cs="Times New Roman"/>
                <w:color w:val="000000"/>
                <w:sz w:val="24"/>
                <w:szCs w:val="24"/>
                <w:lang w:eastAsia="nl-NL"/>
              </w:rPr>
              <w:t xml:space="preserve">. Dit voegwoord </w:t>
            </w:r>
            <w:r w:rsidRPr="00B501D0">
              <w:rPr>
                <w:rFonts w:ascii="Times New Roman" w:eastAsia="Times New Roman" w:hAnsi="Times New Roman" w:cs="Times New Roman"/>
                <w:i/>
                <w:iCs/>
                <w:color w:val="000000"/>
                <w:sz w:val="24"/>
                <w:szCs w:val="24"/>
                <w:lang w:eastAsia="nl-NL"/>
              </w:rPr>
              <w:t>om</w:t>
            </w:r>
            <w:r w:rsidRPr="00B501D0">
              <w:rPr>
                <w:rFonts w:ascii="Times New Roman" w:eastAsia="Times New Roman" w:hAnsi="Times New Roman" w:cs="Times New Roman"/>
                <w:color w:val="000000"/>
                <w:sz w:val="24"/>
                <w:szCs w:val="24"/>
                <w:lang w:eastAsia="nl-NL"/>
              </w:rPr>
              <w:t xml:space="preserve"> kan naargelang van het geval verplicht, uitgesloten of facultatief zijn.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
              <w:gridCol w:w="8671"/>
            </w:tblGrid>
            <w:tr w:rsidR="00B501D0" w:rsidRPr="00B501D0">
              <w:trPr>
                <w:tblCellSpacing w:w="15" w:type="dxa"/>
              </w:trPr>
              <w:tc>
                <w:tcPr>
                  <w:tcW w:w="150" w:type="dxa"/>
                  <w:vAlign w:val="center"/>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p>
              </w:tc>
              <w:tc>
                <w:tcPr>
                  <w:tcW w:w="0" w:type="auto"/>
                  <w:vAlign w:val="center"/>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
                    <w:gridCol w:w="8516"/>
                  </w:tblGrid>
                  <w:tr w:rsidR="00B501D0" w:rsidRPr="00B501D0">
                    <w:trPr>
                      <w:tblCellSpacing w:w="15" w:type="dxa"/>
                    </w:trPr>
                    <w:tc>
                      <w:tcPr>
                        <w:tcW w:w="150" w:type="dxa"/>
                        <w:vAlign w:val="center"/>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p>
                    </w:tc>
                    <w:tc>
                      <w:tcPr>
                        <w:tcW w:w="0" w:type="auto"/>
                        <w:vAlign w:val="center"/>
                        <w:hideMark/>
                      </w:tcPr>
                      <w:p w:rsidR="00B501D0" w:rsidRPr="00B501D0" w:rsidRDefault="00B501D0" w:rsidP="00B501D0">
                        <w:pPr>
                          <w:pStyle w:val="Lijstalinea"/>
                          <w:numPr>
                            <w:ilvl w:val="0"/>
                            <w:numId w:val="1"/>
                          </w:numPr>
                          <w:spacing w:after="0" w:line="240" w:lineRule="auto"/>
                          <w:rPr>
                            <w:rFonts w:ascii="Times New Roman" w:eastAsia="Times New Roman" w:hAnsi="Times New Roman" w:cs="Times New Roman"/>
                            <w:color w:val="000000"/>
                            <w:sz w:val="24"/>
                            <w:szCs w:val="24"/>
                            <w:lang w:eastAsia="nl-NL"/>
                          </w:rPr>
                        </w:pPr>
                        <w:r w:rsidRPr="00B501D0">
                          <w:rPr>
                            <w:rFonts w:ascii="Times New Roman" w:eastAsia="Times New Roman" w:hAnsi="Times New Roman" w:cs="Times New Roman"/>
                            <w:color w:val="000000"/>
                            <w:sz w:val="24"/>
                            <w:szCs w:val="24"/>
                            <w:lang w:eastAsia="nl-NL"/>
                          </w:rPr>
                          <w:t xml:space="preserve">Het voegwoord </w:t>
                        </w:r>
                        <w:r w:rsidRPr="00B501D0">
                          <w:rPr>
                            <w:rFonts w:ascii="Times New Roman" w:eastAsia="Times New Roman" w:hAnsi="Times New Roman" w:cs="Times New Roman"/>
                            <w:i/>
                            <w:iCs/>
                            <w:color w:val="000000"/>
                            <w:sz w:val="24"/>
                            <w:szCs w:val="24"/>
                            <w:lang w:eastAsia="nl-NL"/>
                          </w:rPr>
                          <w:t>om</w:t>
                        </w:r>
                        <w:r w:rsidRPr="00B501D0">
                          <w:rPr>
                            <w:rFonts w:ascii="Times New Roman" w:eastAsia="Times New Roman" w:hAnsi="Times New Roman" w:cs="Times New Roman"/>
                            <w:color w:val="000000"/>
                            <w:sz w:val="24"/>
                            <w:szCs w:val="24"/>
                            <w:lang w:eastAsia="nl-NL"/>
                          </w:rPr>
                          <w:t xml:space="preserve"> is verplicht als de beknopte bijzin de functie heeft van: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
                          <w:gridCol w:w="8361"/>
                        </w:tblGrid>
                        <w:tr w:rsidR="00B501D0" w:rsidRPr="00B501D0">
                          <w:trPr>
                            <w:tblCellSpacing w:w="15" w:type="dxa"/>
                          </w:trPr>
                          <w:tc>
                            <w:tcPr>
                              <w:tcW w:w="150" w:type="dxa"/>
                              <w:vAlign w:val="center"/>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p>
                          </w:tc>
                          <w:tc>
                            <w:tcPr>
                              <w:tcW w:w="0" w:type="auto"/>
                              <w:vAlign w:val="center"/>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r w:rsidRPr="00B501D0">
                                <w:rPr>
                                  <w:rFonts w:ascii="Times New Roman" w:eastAsia="Times New Roman" w:hAnsi="Times New Roman" w:cs="Times New Roman"/>
                                  <w:color w:val="000000"/>
                                  <w:sz w:val="24"/>
                                  <w:szCs w:val="24"/>
                                  <w:lang w:eastAsia="nl-NL"/>
                                </w:rPr>
                                <w:br/>
                              </w:r>
                              <w:r w:rsidRPr="00B501D0">
                                <w:rPr>
                                  <w:rFonts w:ascii="Times New Roman" w:eastAsia="Times New Roman" w:hAnsi="Times New Roman" w:cs="Times New Roman"/>
                                  <w:color w:val="000000"/>
                                  <w:sz w:val="40"/>
                                  <w:szCs w:val="40"/>
                                  <w:lang w:eastAsia="nl-NL"/>
                                </w:rPr>
                                <w:t xml:space="preserve">· </w:t>
                              </w:r>
                              <w:r w:rsidRPr="00B501D0">
                                <w:rPr>
                                  <w:rFonts w:ascii="Times New Roman" w:eastAsia="Times New Roman" w:hAnsi="Times New Roman" w:cs="Times New Roman"/>
                                  <w:color w:val="000000"/>
                                  <w:sz w:val="24"/>
                                  <w:szCs w:val="24"/>
                                  <w:lang w:eastAsia="nl-NL"/>
                                </w:rPr>
                                <w:t xml:space="preserve">  naamwoordelijk deel van het gezegde of bepaling van gesteldheid (de infinitief heeft meestal passieve betekenis, maar niet bij (3)), bijv.: </w:t>
                              </w:r>
                            </w:p>
                            <w:tbl>
                              <w:tblPr>
                                <w:tblW w:w="5000" w:type="pct"/>
                                <w:tblCellSpacing w:w="25" w:type="dxa"/>
                                <w:tblCellMar>
                                  <w:top w:w="15" w:type="dxa"/>
                                  <w:left w:w="15" w:type="dxa"/>
                                  <w:bottom w:w="15" w:type="dxa"/>
                                  <w:right w:w="15" w:type="dxa"/>
                                </w:tblCellMar>
                                <w:tblLook w:val="04A0" w:firstRow="1" w:lastRow="0" w:firstColumn="1" w:lastColumn="0" w:noHBand="0" w:noVBand="1"/>
                              </w:tblPr>
                              <w:tblGrid>
                                <w:gridCol w:w="150"/>
                                <w:gridCol w:w="650"/>
                                <w:gridCol w:w="7486"/>
                              </w:tblGrid>
                              <w:tr w:rsidR="00B501D0" w:rsidRPr="00B501D0">
                                <w:trPr>
                                  <w:tblCellSpacing w:w="25" w:type="dxa"/>
                                </w:trPr>
                                <w:tc>
                                  <w:tcPr>
                                    <w:tcW w:w="75" w:type="dxa"/>
                                    <w:vAlign w:val="center"/>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p>
                                </w:tc>
                                <w:tc>
                                  <w:tcPr>
                                    <w:tcW w:w="600" w:type="dxa"/>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r w:rsidRPr="00B501D0">
                                      <w:rPr>
                                        <w:rFonts w:ascii="Times New Roman" w:eastAsia="Times New Roman" w:hAnsi="Times New Roman" w:cs="Times New Roman"/>
                                        <w:color w:val="000000"/>
                                        <w:sz w:val="24"/>
                                        <w:szCs w:val="24"/>
                                        <w:lang w:eastAsia="nl-NL"/>
                                      </w:rPr>
                                      <w:t xml:space="preserve">(1) </w:t>
                                    </w:r>
                                  </w:p>
                                </w:tc>
                                <w:tc>
                                  <w:tcPr>
                                    <w:tcW w:w="0" w:type="auto"/>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r w:rsidRPr="00B501D0">
                                      <w:rPr>
                                        <w:rFonts w:ascii="Times New Roman" w:eastAsia="Times New Roman" w:hAnsi="Times New Roman" w:cs="Times New Roman"/>
                                        <w:color w:val="000000"/>
                                        <w:sz w:val="24"/>
                                        <w:szCs w:val="24"/>
                                        <w:lang w:eastAsia="nl-NL"/>
                                      </w:rPr>
                                      <w:t xml:space="preserve">De muziek is niet </w:t>
                                    </w:r>
                                    <w:r w:rsidRPr="00B501D0">
                                      <w:rPr>
                                        <w:rFonts w:ascii="Times New Roman" w:eastAsia="Times New Roman" w:hAnsi="Times New Roman" w:cs="Times New Roman"/>
                                        <w:i/>
                                        <w:iCs/>
                                        <w:color w:val="000000"/>
                                        <w:sz w:val="24"/>
                                        <w:szCs w:val="24"/>
                                        <w:lang w:eastAsia="nl-NL"/>
                                      </w:rPr>
                                      <w:t>om</w:t>
                                    </w:r>
                                    <w:r w:rsidRPr="00B501D0">
                                      <w:rPr>
                                        <w:rFonts w:ascii="Times New Roman" w:eastAsia="Times New Roman" w:hAnsi="Times New Roman" w:cs="Times New Roman"/>
                                        <w:color w:val="000000"/>
                                        <w:sz w:val="24"/>
                                        <w:szCs w:val="24"/>
                                        <w:lang w:eastAsia="nl-NL"/>
                                      </w:rPr>
                                      <w:t xml:space="preserve"> aan te horen. </w:t>
                                    </w:r>
                                  </w:p>
                                </w:tc>
                              </w:tr>
                              <w:tr w:rsidR="00B501D0" w:rsidRPr="00B501D0">
                                <w:trPr>
                                  <w:tblCellSpacing w:w="25" w:type="dxa"/>
                                </w:trPr>
                                <w:tc>
                                  <w:tcPr>
                                    <w:tcW w:w="75" w:type="dxa"/>
                                    <w:vAlign w:val="center"/>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p>
                                </w:tc>
                                <w:tc>
                                  <w:tcPr>
                                    <w:tcW w:w="600" w:type="dxa"/>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r w:rsidRPr="00B501D0">
                                      <w:rPr>
                                        <w:rFonts w:ascii="Times New Roman" w:eastAsia="Times New Roman" w:hAnsi="Times New Roman" w:cs="Times New Roman"/>
                                        <w:color w:val="000000"/>
                                        <w:sz w:val="24"/>
                                        <w:szCs w:val="24"/>
                                        <w:lang w:eastAsia="nl-NL"/>
                                      </w:rPr>
                                      <w:t xml:space="preserve">(2) </w:t>
                                    </w:r>
                                  </w:p>
                                </w:tc>
                                <w:tc>
                                  <w:tcPr>
                                    <w:tcW w:w="0" w:type="auto"/>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r w:rsidRPr="00B501D0">
                                      <w:rPr>
                                        <w:rFonts w:ascii="Times New Roman" w:eastAsia="Times New Roman" w:hAnsi="Times New Roman" w:cs="Times New Roman"/>
                                        <w:color w:val="000000"/>
                                        <w:sz w:val="24"/>
                                        <w:szCs w:val="24"/>
                                        <w:lang w:eastAsia="nl-NL"/>
                                      </w:rPr>
                                      <w:t xml:space="preserve">Ik vind haar in die jurk </w:t>
                                    </w:r>
                                    <w:r w:rsidRPr="00B501D0">
                                      <w:rPr>
                                        <w:rFonts w:ascii="Times New Roman" w:eastAsia="Times New Roman" w:hAnsi="Times New Roman" w:cs="Times New Roman"/>
                                        <w:i/>
                                        <w:iCs/>
                                        <w:color w:val="000000"/>
                                        <w:sz w:val="24"/>
                                        <w:szCs w:val="24"/>
                                        <w:lang w:eastAsia="nl-NL"/>
                                      </w:rPr>
                                      <w:t>om</w:t>
                                    </w:r>
                                    <w:r w:rsidRPr="00B501D0">
                                      <w:rPr>
                                        <w:rFonts w:ascii="Times New Roman" w:eastAsia="Times New Roman" w:hAnsi="Times New Roman" w:cs="Times New Roman"/>
                                        <w:color w:val="000000"/>
                                        <w:sz w:val="24"/>
                                        <w:szCs w:val="24"/>
                                        <w:lang w:eastAsia="nl-NL"/>
                                      </w:rPr>
                                      <w:t xml:space="preserve"> te stelen. </w:t>
                                    </w:r>
                                  </w:p>
                                </w:tc>
                              </w:tr>
                              <w:tr w:rsidR="00B501D0" w:rsidRPr="00B501D0">
                                <w:trPr>
                                  <w:tblCellSpacing w:w="25" w:type="dxa"/>
                                </w:trPr>
                                <w:tc>
                                  <w:tcPr>
                                    <w:tcW w:w="75" w:type="dxa"/>
                                    <w:vAlign w:val="center"/>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p>
                                </w:tc>
                                <w:tc>
                                  <w:tcPr>
                                    <w:tcW w:w="600" w:type="dxa"/>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r w:rsidRPr="00B501D0">
                                      <w:rPr>
                                        <w:rFonts w:ascii="Times New Roman" w:eastAsia="Times New Roman" w:hAnsi="Times New Roman" w:cs="Times New Roman"/>
                                        <w:color w:val="000000"/>
                                        <w:sz w:val="24"/>
                                        <w:szCs w:val="24"/>
                                        <w:lang w:eastAsia="nl-NL"/>
                                      </w:rPr>
                                      <w:t xml:space="preserve">(3) </w:t>
                                    </w:r>
                                  </w:p>
                                </w:tc>
                                <w:tc>
                                  <w:tcPr>
                                    <w:tcW w:w="0" w:type="auto"/>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r w:rsidRPr="00B501D0">
                                      <w:rPr>
                                        <w:rFonts w:ascii="Times New Roman" w:eastAsia="Times New Roman" w:hAnsi="Times New Roman" w:cs="Times New Roman"/>
                                        <w:color w:val="000000"/>
                                        <w:sz w:val="24"/>
                                        <w:szCs w:val="24"/>
                                        <w:lang w:eastAsia="nl-NL"/>
                                      </w:rPr>
                                      <w:t xml:space="preserve">Het is echt </w:t>
                                    </w:r>
                                    <w:r w:rsidRPr="00B501D0">
                                      <w:rPr>
                                        <w:rFonts w:ascii="Times New Roman" w:eastAsia="Times New Roman" w:hAnsi="Times New Roman" w:cs="Times New Roman"/>
                                        <w:i/>
                                        <w:iCs/>
                                        <w:color w:val="000000"/>
                                        <w:sz w:val="24"/>
                                        <w:szCs w:val="24"/>
                                        <w:lang w:eastAsia="nl-NL"/>
                                      </w:rPr>
                                      <w:t>om</w:t>
                                    </w:r>
                                    <w:r w:rsidRPr="00B501D0">
                                      <w:rPr>
                                        <w:rFonts w:ascii="Times New Roman" w:eastAsia="Times New Roman" w:hAnsi="Times New Roman" w:cs="Times New Roman"/>
                                        <w:color w:val="000000"/>
                                        <w:sz w:val="24"/>
                                        <w:szCs w:val="24"/>
                                        <w:lang w:eastAsia="nl-NL"/>
                                      </w:rPr>
                                      <w:t xml:space="preserve"> te huilen. </w:t>
                                    </w:r>
                                  </w:p>
                                </w:tc>
                              </w:tr>
                            </w:tbl>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r w:rsidRPr="00B501D0">
                                <w:rPr>
                                  <w:rFonts w:ascii="Times New Roman" w:eastAsia="Times New Roman" w:hAnsi="Times New Roman" w:cs="Times New Roman"/>
                                  <w:color w:val="000000"/>
                                  <w:sz w:val="24"/>
                                  <w:szCs w:val="24"/>
                                  <w:lang w:eastAsia="nl-NL"/>
                                </w:rPr>
                                <w:br/>
                              </w:r>
                              <w:r w:rsidRPr="00B501D0">
                                <w:rPr>
                                  <w:rFonts w:ascii="Times New Roman" w:eastAsia="Times New Roman" w:hAnsi="Times New Roman" w:cs="Times New Roman"/>
                                  <w:color w:val="000000"/>
                                  <w:sz w:val="40"/>
                                  <w:szCs w:val="40"/>
                                  <w:lang w:eastAsia="nl-NL"/>
                                </w:rPr>
                                <w:t xml:space="preserve">· </w:t>
                              </w:r>
                              <w:r w:rsidRPr="00B501D0">
                                <w:rPr>
                                  <w:rFonts w:ascii="Times New Roman" w:eastAsia="Times New Roman" w:hAnsi="Times New Roman" w:cs="Times New Roman"/>
                                  <w:color w:val="000000"/>
                                  <w:sz w:val="24"/>
                                  <w:szCs w:val="24"/>
                                  <w:lang w:eastAsia="nl-NL"/>
                                </w:rPr>
                                <w:t xml:space="preserve">  bijwoordelijke bepaling van doel, bijv.: </w:t>
                              </w:r>
                            </w:p>
                            <w:tbl>
                              <w:tblPr>
                                <w:tblW w:w="9086" w:type="dxa"/>
                                <w:tblCellSpacing w:w="25" w:type="dxa"/>
                                <w:tblCellMar>
                                  <w:top w:w="15" w:type="dxa"/>
                                  <w:left w:w="15" w:type="dxa"/>
                                  <w:bottom w:w="15" w:type="dxa"/>
                                  <w:right w:w="15" w:type="dxa"/>
                                </w:tblCellMar>
                                <w:tblLook w:val="04A0" w:firstRow="1" w:lastRow="0" w:firstColumn="1" w:lastColumn="0" w:noHBand="0" w:noVBand="1"/>
                              </w:tblPr>
                              <w:tblGrid>
                                <w:gridCol w:w="176"/>
                                <w:gridCol w:w="768"/>
                                <w:gridCol w:w="8142"/>
                              </w:tblGrid>
                              <w:tr w:rsidR="00B501D0" w:rsidRPr="00B501D0" w:rsidTr="00B501D0">
                                <w:trPr>
                                  <w:trHeight w:val="243"/>
                                  <w:tblCellSpacing w:w="25" w:type="dxa"/>
                                </w:trPr>
                                <w:tc>
                                  <w:tcPr>
                                    <w:tcW w:w="101" w:type="dxa"/>
                                    <w:vAlign w:val="center"/>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p>
                                </w:tc>
                                <w:tc>
                                  <w:tcPr>
                                    <w:tcW w:w="718" w:type="dxa"/>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r w:rsidRPr="00B501D0">
                                      <w:rPr>
                                        <w:rFonts w:ascii="Times New Roman" w:eastAsia="Times New Roman" w:hAnsi="Times New Roman" w:cs="Times New Roman"/>
                                        <w:color w:val="000000"/>
                                        <w:sz w:val="24"/>
                                        <w:szCs w:val="24"/>
                                        <w:lang w:eastAsia="nl-NL"/>
                                      </w:rPr>
                                      <w:t xml:space="preserve">(4) </w:t>
                                    </w:r>
                                  </w:p>
                                </w:tc>
                                <w:tc>
                                  <w:tcPr>
                                    <w:tcW w:w="0" w:type="auto"/>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r w:rsidRPr="00B501D0">
                                      <w:rPr>
                                        <w:rFonts w:ascii="Times New Roman" w:eastAsia="Times New Roman" w:hAnsi="Times New Roman" w:cs="Times New Roman"/>
                                        <w:color w:val="000000"/>
                                        <w:sz w:val="24"/>
                                        <w:szCs w:val="24"/>
                                        <w:lang w:eastAsia="nl-NL"/>
                                      </w:rPr>
                                      <w:t xml:space="preserve">Hij ging om kwart over elf weg, </w:t>
                                    </w:r>
                                    <w:r w:rsidRPr="00B501D0">
                                      <w:rPr>
                                        <w:rFonts w:ascii="Times New Roman" w:eastAsia="Times New Roman" w:hAnsi="Times New Roman" w:cs="Times New Roman"/>
                                        <w:i/>
                                        <w:iCs/>
                                        <w:color w:val="000000"/>
                                        <w:sz w:val="24"/>
                                        <w:szCs w:val="24"/>
                                        <w:lang w:eastAsia="nl-NL"/>
                                      </w:rPr>
                                      <w:t>om</w:t>
                                    </w:r>
                                    <w:r w:rsidRPr="00B501D0">
                                      <w:rPr>
                                        <w:rFonts w:ascii="Times New Roman" w:eastAsia="Times New Roman" w:hAnsi="Times New Roman" w:cs="Times New Roman"/>
                                        <w:color w:val="000000"/>
                                        <w:sz w:val="24"/>
                                        <w:szCs w:val="24"/>
                                        <w:lang w:eastAsia="nl-NL"/>
                                      </w:rPr>
                                      <w:t xml:space="preserve"> de laatste bus nog te kunnen halen. </w:t>
                                    </w:r>
                                  </w:p>
                                </w:tc>
                              </w:tr>
                              <w:tr w:rsidR="00B501D0" w:rsidRPr="00B501D0" w:rsidTr="00B501D0">
                                <w:trPr>
                                  <w:trHeight w:val="119"/>
                                  <w:tblCellSpacing w:w="25" w:type="dxa"/>
                                </w:trPr>
                                <w:tc>
                                  <w:tcPr>
                                    <w:tcW w:w="101" w:type="dxa"/>
                                    <w:vAlign w:val="center"/>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p>
                                </w:tc>
                                <w:tc>
                                  <w:tcPr>
                                    <w:tcW w:w="718" w:type="dxa"/>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r w:rsidRPr="00B501D0">
                                      <w:rPr>
                                        <w:rFonts w:ascii="Times New Roman" w:eastAsia="Times New Roman" w:hAnsi="Times New Roman" w:cs="Times New Roman"/>
                                        <w:color w:val="000000"/>
                                        <w:sz w:val="24"/>
                                        <w:szCs w:val="24"/>
                                        <w:lang w:eastAsia="nl-NL"/>
                                      </w:rPr>
                                      <w:t xml:space="preserve">(5) </w:t>
                                    </w:r>
                                  </w:p>
                                </w:tc>
                                <w:tc>
                                  <w:tcPr>
                                    <w:tcW w:w="0" w:type="auto"/>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r w:rsidRPr="00B501D0">
                                      <w:rPr>
                                        <w:rFonts w:ascii="Times New Roman" w:eastAsia="Times New Roman" w:hAnsi="Times New Roman" w:cs="Times New Roman"/>
                                        <w:color w:val="000000"/>
                                        <w:sz w:val="24"/>
                                        <w:szCs w:val="24"/>
                                        <w:lang w:eastAsia="nl-NL"/>
                                      </w:rPr>
                                      <w:t xml:space="preserve">Ik heb het gedaan </w:t>
                                    </w:r>
                                    <w:r w:rsidRPr="00B501D0">
                                      <w:rPr>
                                        <w:rFonts w:ascii="Times New Roman" w:eastAsia="Times New Roman" w:hAnsi="Times New Roman" w:cs="Times New Roman"/>
                                        <w:i/>
                                        <w:iCs/>
                                        <w:color w:val="000000"/>
                                        <w:sz w:val="24"/>
                                        <w:szCs w:val="24"/>
                                        <w:lang w:eastAsia="nl-NL"/>
                                      </w:rPr>
                                      <w:t>om</w:t>
                                    </w:r>
                                    <w:r w:rsidRPr="00B501D0">
                                      <w:rPr>
                                        <w:rFonts w:ascii="Times New Roman" w:eastAsia="Times New Roman" w:hAnsi="Times New Roman" w:cs="Times New Roman"/>
                                        <w:color w:val="000000"/>
                                        <w:sz w:val="24"/>
                                        <w:szCs w:val="24"/>
                                        <w:lang w:eastAsia="nl-NL"/>
                                      </w:rPr>
                                      <w:t xml:space="preserve"> hem te helpen. </w:t>
                                    </w:r>
                                  </w:p>
                                </w:tc>
                              </w:tr>
                            </w:tbl>
                            <w:bookmarkStart w:id="1" w:name="pnt"/>
                            <w:bookmarkEnd w:id="1"/>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r w:rsidRPr="00B501D0">
                                <w:rPr>
                                  <w:rFonts w:ascii="Times New Roman" w:eastAsia="Times New Roman" w:hAnsi="Times New Roman" w:cs="Times New Roman"/>
                                  <w:color w:val="000000"/>
                                  <w:sz w:val="24"/>
                                  <w:szCs w:val="24"/>
                                  <w:lang w:eastAsia="nl-NL"/>
                                </w:rPr>
                                <w:fldChar w:fldCharType="begin"/>
                              </w:r>
                              <w:r w:rsidRPr="00B501D0">
                                <w:rPr>
                                  <w:rFonts w:ascii="Times New Roman" w:eastAsia="Times New Roman" w:hAnsi="Times New Roman" w:cs="Times New Roman"/>
                                  <w:color w:val="000000"/>
                                  <w:sz w:val="24"/>
                                  <w:szCs w:val="24"/>
                                  <w:lang w:eastAsia="nl-NL"/>
                                </w:rPr>
                                <w:instrText xml:space="preserve"> HYPERLINK "javascript:void(0)" </w:instrText>
                              </w:r>
                              <w:r w:rsidRPr="00B501D0">
                                <w:rPr>
                                  <w:rFonts w:ascii="Times New Roman" w:eastAsia="Times New Roman" w:hAnsi="Times New Roman" w:cs="Times New Roman"/>
                                  <w:color w:val="000000"/>
                                  <w:sz w:val="24"/>
                                  <w:szCs w:val="24"/>
                                  <w:lang w:eastAsia="nl-NL"/>
                                </w:rPr>
                                <w:fldChar w:fldCharType="separate"/>
                              </w:r>
                              <w:r w:rsidRPr="00B501D0">
                                <w:rPr>
                                  <w:rFonts w:ascii="Times New Roman" w:eastAsia="Times New Roman" w:hAnsi="Times New Roman" w:cs="Times New Roman"/>
                                  <w:color w:val="008000"/>
                                  <w:sz w:val="16"/>
                                  <w:szCs w:val="16"/>
                                  <w:lang w:eastAsia="nl-NL"/>
                                </w:rPr>
                                <w:t xml:space="preserve">Opmerking </w:t>
                              </w:r>
                              <w:r w:rsidRPr="00B501D0">
                                <w:rPr>
                                  <w:rFonts w:ascii="Times New Roman" w:eastAsia="Times New Roman" w:hAnsi="Times New Roman" w:cs="Times New Roman"/>
                                  <w:color w:val="000000"/>
                                  <w:sz w:val="24"/>
                                  <w:szCs w:val="24"/>
                                  <w:lang w:eastAsia="nl-NL"/>
                                </w:rPr>
                                <w:fldChar w:fldCharType="end"/>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25"/>
                                <w:gridCol w:w="80"/>
                              </w:tblGrid>
                              <w:tr w:rsidR="00B501D0" w:rsidRPr="00B501D0">
                                <w:trPr>
                                  <w:tblCellSpacing w:w="15" w:type="dxa"/>
                                </w:trPr>
                                <w:tc>
                                  <w:tcPr>
                                    <w:tcW w:w="250" w:type="pct"/>
                                    <w:vAlign w:val="center"/>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p>
                                </w:tc>
                                <w:tc>
                                  <w:tcPr>
                                    <w:tcW w:w="0" w:type="auto"/>
                                    <w:vAlign w:val="center"/>
                                    <w:hideMark/>
                                  </w:tcPr>
                                  <w:p w:rsidR="00B501D0" w:rsidRPr="00B501D0" w:rsidRDefault="00B501D0" w:rsidP="00B501D0">
                                    <w:pPr>
                                      <w:spacing w:after="0" w:line="240" w:lineRule="auto"/>
                                      <w:rPr>
                                        <w:rFonts w:ascii="Times New Roman" w:eastAsia="Times New Roman" w:hAnsi="Times New Roman" w:cs="Times New Roman"/>
                                        <w:color w:val="000000"/>
                                        <w:sz w:val="20"/>
                                        <w:szCs w:val="20"/>
                                        <w:lang w:eastAsia="nl-NL"/>
                                      </w:rPr>
                                    </w:pPr>
                                    <w:r w:rsidRPr="00B501D0">
                                      <w:rPr>
                                        <w:rFonts w:ascii="Times New Roman" w:eastAsia="Times New Roman" w:hAnsi="Times New Roman" w:cs="Times New Roman"/>
                                        <w:color w:val="000000"/>
                                        <w:sz w:val="20"/>
                                        <w:szCs w:val="20"/>
                                        <w:lang w:eastAsia="nl-NL"/>
                                      </w:rPr>
                                      <w:t xml:space="preserve">Ook het zogenaamde prospectieve </w:t>
                                    </w:r>
                                    <w:r w:rsidRPr="00B501D0">
                                      <w:rPr>
                                        <w:rFonts w:ascii="Times New Roman" w:eastAsia="Times New Roman" w:hAnsi="Times New Roman" w:cs="Times New Roman"/>
                                        <w:i/>
                                        <w:iCs/>
                                        <w:color w:val="000000"/>
                                        <w:sz w:val="20"/>
                                        <w:szCs w:val="20"/>
                                        <w:lang w:eastAsia="nl-NL"/>
                                      </w:rPr>
                                      <w:t>om</w:t>
                                    </w:r>
                                    <w:r w:rsidRPr="00B501D0">
                                      <w:rPr>
                                        <w:rFonts w:ascii="Times New Roman" w:eastAsia="Times New Roman" w:hAnsi="Times New Roman" w:cs="Times New Roman"/>
                                        <w:color w:val="000000"/>
                                        <w:sz w:val="20"/>
                                        <w:szCs w:val="20"/>
                                        <w:lang w:eastAsia="nl-NL"/>
                                      </w:rPr>
                                      <w:t xml:space="preserve"> (zie over (de aanvaardbaarheid van) het gebruik hiervan </w:t>
                                    </w:r>
                                    <w:r w:rsidRPr="00B501D0">
                                      <w:rPr>
                                        <w:rFonts w:ascii="Times New Roman" w:eastAsia="Times New Roman" w:hAnsi="Times New Roman" w:cs="Times New Roman"/>
                                        <w:noProof/>
                                        <w:color w:val="007700"/>
                                        <w:sz w:val="20"/>
                                        <w:szCs w:val="20"/>
                                        <w:lang w:eastAsia="nl-NL"/>
                                      </w:rPr>
                                      <w:drawing>
                                        <wp:inline distT="0" distB="0" distL="0" distR="0" wp14:anchorId="691D500B" wp14:editId="2E778B84">
                                          <wp:extent cx="120650" cy="120650"/>
                                          <wp:effectExtent l="0" t="0" r="0" b="0"/>
                                          <wp:docPr id="10" name="Afbeelding 10">
                                            <a:hlinkClick xmlns:a="http://schemas.openxmlformats.org/drawingml/2006/main" r:id="rId7" tooltip="&quot;Naar: &quot;Het voegwoord (de conjunctie)/Onderschikkende voegwoorden/Van doel: 'dat', 'opdat'; 'om', 'teneind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7" tooltip="&quot;Naar: &quot;Het voegwoord (de conjunctie)/Onderschikkende voegwoorden/Van doel: 'dat', 'opdat'; 'om', 'teneinde'&quot;&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B501D0">
                                      <w:rPr>
                                        <w:rFonts w:ascii="Times New Roman" w:eastAsia="Times New Roman" w:hAnsi="Times New Roman" w:cs="Times New Roman"/>
                                        <w:color w:val="000000"/>
                                        <w:sz w:val="20"/>
                                        <w:szCs w:val="20"/>
                                        <w:lang w:eastAsia="nl-NL"/>
                                      </w:rPr>
                                      <w:t xml:space="preserve">) is verplicht aanwezig, bijv.: </w:t>
                                    </w:r>
                                  </w:p>
                                  <w:tbl>
                                    <w:tblPr>
                                      <w:tblW w:w="9101" w:type="dxa"/>
                                      <w:tblCellSpacing w:w="25" w:type="dxa"/>
                                      <w:tblCellMar>
                                        <w:top w:w="15" w:type="dxa"/>
                                        <w:left w:w="15" w:type="dxa"/>
                                        <w:bottom w:w="15" w:type="dxa"/>
                                        <w:right w:w="15" w:type="dxa"/>
                                      </w:tblCellMar>
                                      <w:tblLook w:val="04A0" w:firstRow="1" w:lastRow="0" w:firstColumn="1" w:lastColumn="0" w:noHBand="0" w:noVBand="1"/>
                                    </w:tblPr>
                                    <w:tblGrid>
                                      <w:gridCol w:w="195"/>
                                      <w:gridCol w:w="848"/>
                                      <w:gridCol w:w="8058"/>
                                    </w:tblGrid>
                                    <w:tr w:rsidR="00B501D0" w:rsidRPr="00B501D0" w:rsidTr="00B501D0">
                                      <w:trPr>
                                        <w:trHeight w:val="209"/>
                                        <w:tblCellSpacing w:w="25" w:type="dxa"/>
                                      </w:trPr>
                                      <w:tc>
                                        <w:tcPr>
                                          <w:tcW w:w="120" w:type="dxa"/>
                                          <w:vAlign w:val="center"/>
                                          <w:hideMark/>
                                        </w:tcPr>
                                        <w:p w:rsidR="00B501D0" w:rsidRPr="00B501D0" w:rsidRDefault="00B501D0" w:rsidP="00B501D0">
                                          <w:pPr>
                                            <w:spacing w:after="0" w:line="240" w:lineRule="auto"/>
                                            <w:rPr>
                                              <w:rFonts w:ascii="Times New Roman" w:eastAsia="Times New Roman" w:hAnsi="Times New Roman" w:cs="Times New Roman"/>
                                              <w:color w:val="000000"/>
                                              <w:sz w:val="20"/>
                                              <w:szCs w:val="20"/>
                                              <w:lang w:eastAsia="nl-NL"/>
                                            </w:rPr>
                                          </w:pPr>
                                        </w:p>
                                      </w:tc>
                                      <w:tc>
                                        <w:tcPr>
                                          <w:tcW w:w="798" w:type="dxa"/>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r w:rsidRPr="00B501D0">
                                            <w:rPr>
                                              <w:rFonts w:ascii="Times New Roman" w:eastAsia="Times New Roman" w:hAnsi="Times New Roman" w:cs="Times New Roman"/>
                                              <w:color w:val="000000"/>
                                              <w:sz w:val="24"/>
                                              <w:szCs w:val="24"/>
                                              <w:lang w:eastAsia="nl-NL"/>
                                            </w:rPr>
                                            <w:t xml:space="preserve">(i) </w:t>
                                          </w:r>
                                        </w:p>
                                      </w:tc>
                                      <w:tc>
                                        <w:tcPr>
                                          <w:tcW w:w="0" w:type="auto"/>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r w:rsidRPr="00B501D0">
                                            <w:rPr>
                                              <w:rFonts w:ascii="Times New Roman" w:eastAsia="Times New Roman" w:hAnsi="Times New Roman" w:cs="Times New Roman"/>
                                              <w:color w:val="000000"/>
                                              <w:sz w:val="24"/>
                                              <w:szCs w:val="24"/>
                                              <w:lang w:eastAsia="nl-NL"/>
                                            </w:rPr>
                                            <w:t xml:space="preserve">Gewoonlijk zakt de koorts in de loop van de middag, </w:t>
                                          </w:r>
                                          <w:r w:rsidRPr="00B501D0">
                                            <w:rPr>
                                              <w:rFonts w:ascii="Times New Roman" w:eastAsia="Times New Roman" w:hAnsi="Times New Roman" w:cs="Times New Roman"/>
                                              <w:i/>
                                              <w:iCs/>
                                              <w:color w:val="000000"/>
                                              <w:sz w:val="24"/>
                                              <w:szCs w:val="24"/>
                                              <w:lang w:eastAsia="nl-NL"/>
                                            </w:rPr>
                                            <w:t>om</w:t>
                                          </w:r>
                                          <w:r w:rsidRPr="00B501D0">
                                            <w:rPr>
                                              <w:rFonts w:ascii="Times New Roman" w:eastAsia="Times New Roman" w:hAnsi="Times New Roman" w:cs="Times New Roman"/>
                                              <w:color w:val="000000"/>
                                              <w:sz w:val="24"/>
                                              <w:szCs w:val="24"/>
                                              <w:lang w:eastAsia="nl-NL"/>
                                            </w:rPr>
                                            <w:t xml:space="preserve"> tegen de avond weer te stijgen. </w:t>
                                          </w:r>
                                        </w:p>
                                      </w:tc>
                                    </w:tr>
                                  </w:tbl>
                                  <w:p w:rsidR="00B501D0" w:rsidRPr="00B501D0" w:rsidRDefault="00B501D0" w:rsidP="00B501D0">
                                    <w:pPr>
                                      <w:spacing w:after="0" w:line="240" w:lineRule="auto"/>
                                      <w:rPr>
                                        <w:rFonts w:ascii="Times New Roman" w:eastAsia="Times New Roman" w:hAnsi="Times New Roman" w:cs="Times New Roman"/>
                                        <w:color w:val="000000"/>
                                        <w:sz w:val="20"/>
                                        <w:szCs w:val="20"/>
                                        <w:lang w:eastAsia="nl-NL"/>
                                      </w:rPr>
                                    </w:pPr>
                                  </w:p>
                                </w:tc>
                                <w:tc>
                                  <w:tcPr>
                                    <w:tcW w:w="250" w:type="pct"/>
                                    <w:vAlign w:val="center"/>
                                    <w:hideMark/>
                                  </w:tcPr>
                                  <w:p w:rsidR="00B501D0" w:rsidRPr="00B501D0" w:rsidRDefault="00B501D0" w:rsidP="00B501D0">
                                    <w:pPr>
                                      <w:spacing w:after="0" w:line="240" w:lineRule="auto"/>
                                      <w:rPr>
                                        <w:rFonts w:ascii="Times New Roman" w:eastAsia="Times New Roman" w:hAnsi="Times New Roman" w:cs="Times New Roman"/>
                                        <w:sz w:val="20"/>
                                        <w:szCs w:val="20"/>
                                        <w:lang w:eastAsia="nl-NL"/>
                                      </w:rPr>
                                    </w:pPr>
                                  </w:p>
                                </w:tc>
                              </w:tr>
                            </w:tbl>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p>
                          </w:tc>
                        </w:tr>
                      </w:tbl>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r w:rsidRPr="00B501D0">
                          <w:rPr>
                            <w:rFonts w:ascii="Times New Roman" w:eastAsia="Times New Roman" w:hAnsi="Times New Roman" w:cs="Times New Roman"/>
                            <w:color w:val="000000"/>
                            <w:sz w:val="24"/>
                            <w:szCs w:val="24"/>
                            <w:lang w:eastAsia="nl-NL"/>
                          </w:rPr>
                          <w:br/>
                        </w:r>
                        <w:r w:rsidRPr="00B501D0">
                          <w:rPr>
                            <w:rFonts w:ascii="Times New Roman" w:eastAsia="Times New Roman" w:hAnsi="Times New Roman" w:cs="Times New Roman"/>
                            <w:color w:val="000000"/>
                            <w:sz w:val="24"/>
                            <w:szCs w:val="24"/>
                            <w:lang w:eastAsia="nl-NL"/>
                          </w:rPr>
                          <w:br/>
                          <w:t xml:space="preserve">[b]  Verder is </w:t>
                        </w:r>
                        <w:r w:rsidRPr="00B501D0">
                          <w:rPr>
                            <w:rFonts w:ascii="Times New Roman" w:eastAsia="Times New Roman" w:hAnsi="Times New Roman" w:cs="Times New Roman"/>
                            <w:i/>
                            <w:iCs/>
                            <w:color w:val="000000"/>
                            <w:sz w:val="24"/>
                            <w:szCs w:val="24"/>
                            <w:lang w:eastAsia="nl-NL"/>
                          </w:rPr>
                          <w:t>om</w:t>
                        </w:r>
                        <w:r w:rsidRPr="00B501D0">
                          <w:rPr>
                            <w:rFonts w:ascii="Times New Roman" w:eastAsia="Times New Roman" w:hAnsi="Times New Roman" w:cs="Times New Roman"/>
                            <w:color w:val="000000"/>
                            <w:sz w:val="24"/>
                            <w:szCs w:val="24"/>
                            <w:lang w:eastAsia="nl-NL"/>
                          </w:rPr>
                          <w:t xml:space="preserve"> verplicht in de vaste uitdrukkingen die bedoeld worden in </w:t>
                        </w:r>
                        <w:r w:rsidRPr="00B501D0">
                          <w:rPr>
                            <w:rFonts w:ascii="Times New Roman" w:eastAsia="Times New Roman" w:hAnsi="Times New Roman" w:cs="Times New Roman"/>
                            <w:noProof/>
                            <w:color w:val="007700"/>
                            <w:sz w:val="24"/>
                            <w:szCs w:val="24"/>
                            <w:lang w:eastAsia="nl-NL"/>
                          </w:rPr>
                          <w:drawing>
                            <wp:inline distT="0" distB="0" distL="0" distR="0" wp14:anchorId="2494B4A0" wp14:editId="2A4E6302">
                              <wp:extent cx="120650" cy="120650"/>
                              <wp:effectExtent l="0" t="0" r="0" b="0"/>
                              <wp:docPr id="11" name="Afbeelding 11">
                                <a:hlinkClick xmlns:a="http://schemas.openxmlformats.org/drawingml/2006/main" r:id="rId9" tooltip="'Naar: &quot;De zin: algemeen/Beknopte bijzinnen/Geïmpliceerd onderwer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9" tooltip="'Naar: &quot;De zin: algemeen/Beknopte bijzinnen/Geïmpliceerd onderwerp&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B501D0">
                          <w:rPr>
                            <w:rFonts w:ascii="Times New Roman" w:eastAsia="Times New Roman" w:hAnsi="Times New Roman" w:cs="Times New Roman"/>
                            <w:color w:val="000000"/>
                            <w:sz w:val="24"/>
                            <w:szCs w:val="24"/>
                            <w:lang w:eastAsia="nl-NL"/>
                          </w:rPr>
                          <w:t xml:space="preserve">: </w:t>
                        </w:r>
                      </w:p>
                      <w:tbl>
                        <w:tblPr>
                          <w:tblW w:w="5000" w:type="pct"/>
                          <w:tblCellSpacing w:w="25" w:type="dxa"/>
                          <w:tblCellMar>
                            <w:top w:w="15" w:type="dxa"/>
                            <w:left w:w="15" w:type="dxa"/>
                            <w:bottom w:w="15" w:type="dxa"/>
                            <w:right w:w="15" w:type="dxa"/>
                          </w:tblCellMar>
                          <w:tblLook w:val="04A0" w:firstRow="1" w:lastRow="0" w:firstColumn="1" w:lastColumn="0" w:noHBand="0" w:noVBand="1"/>
                        </w:tblPr>
                        <w:tblGrid>
                          <w:gridCol w:w="150"/>
                          <w:gridCol w:w="650"/>
                          <w:gridCol w:w="7641"/>
                        </w:tblGrid>
                        <w:tr w:rsidR="00B501D0" w:rsidRPr="00B501D0">
                          <w:trPr>
                            <w:tblCellSpacing w:w="25" w:type="dxa"/>
                          </w:trPr>
                          <w:tc>
                            <w:tcPr>
                              <w:tcW w:w="75" w:type="dxa"/>
                              <w:vAlign w:val="center"/>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p>
                          </w:tc>
                          <w:tc>
                            <w:tcPr>
                              <w:tcW w:w="600" w:type="dxa"/>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r w:rsidRPr="00B501D0">
                                <w:rPr>
                                  <w:rFonts w:ascii="Times New Roman" w:eastAsia="Times New Roman" w:hAnsi="Times New Roman" w:cs="Times New Roman"/>
                                  <w:color w:val="000000"/>
                                  <w:sz w:val="24"/>
                                  <w:szCs w:val="24"/>
                                  <w:lang w:eastAsia="nl-NL"/>
                                </w:rPr>
                                <w:t xml:space="preserve">(6) </w:t>
                              </w:r>
                            </w:p>
                          </w:tc>
                          <w:tc>
                            <w:tcPr>
                              <w:tcW w:w="0" w:type="auto"/>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r w:rsidRPr="00B501D0">
                                <w:rPr>
                                  <w:rFonts w:ascii="Times New Roman" w:eastAsia="Times New Roman" w:hAnsi="Times New Roman" w:cs="Times New Roman"/>
                                  <w:i/>
                                  <w:iCs/>
                                  <w:color w:val="000000"/>
                                  <w:sz w:val="24"/>
                                  <w:szCs w:val="24"/>
                                  <w:lang w:eastAsia="nl-NL"/>
                                </w:rPr>
                                <w:t>Om</w:t>
                              </w:r>
                              <w:r w:rsidRPr="00B501D0">
                                <w:rPr>
                                  <w:rFonts w:ascii="Times New Roman" w:eastAsia="Times New Roman" w:hAnsi="Times New Roman" w:cs="Times New Roman"/>
                                  <w:color w:val="000000"/>
                                  <w:sz w:val="24"/>
                                  <w:szCs w:val="24"/>
                                  <w:lang w:eastAsia="nl-NL"/>
                                </w:rPr>
                                <w:t xml:space="preserve"> kort te gaan, de uitkomsten van het onderzoek zijn volkomen in tegenspraak met de verwachtingen. </w:t>
                              </w:r>
                            </w:p>
                          </w:tc>
                        </w:tr>
                        <w:tr w:rsidR="00B501D0" w:rsidRPr="00B501D0">
                          <w:trPr>
                            <w:tblCellSpacing w:w="25" w:type="dxa"/>
                          </w:trPr>
                          <w:tc>
                            <w:tcPr>
                              <w:tcW w:w="75" w:type="dxa"/>
                              <w:vAlign w:val="center"/>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p>
                          </w:tc>
                          <w:tc>
                            <w:tcPr>
                              <w:tcW w:w="600" w:type="dxa"/>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r w:rsidRPr="00B501D0">
                                <w:rPr>
                                  <w:rFonts w:ascii="Times New Roman" w:eastAsia="Times New Roman" w:hAnsi="Times New Roman" w:cs="Times New Roman"/>
                                  <w:color w:val="000000"/>
                                  <w:sz w:val="24"/>
                                  <w:szCs w:val="24"/>
                                  <w:lang w:eastAsia="nl-NL"/>
                                </w:rPr>
                                <w:t xml:space="preserve">(7) </w:t>
                              </w:r>
                            </w:p>
                          </w:tc>
                          <w:tc>
                            <w:tcPr>
                              <w:tcW w:w="0" w:type="auto"/>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r w:rsidRPr="00B501D0">
                                <w:rPr>
                                  <w:rFonts w:ascii="Times New Roman" w:eastAsia="Times New Roman" w:hAnsi="Times New Roman" w:cs="Times New Roman"/>
                                  <w:i/>
                                  <w:iCs/>
                                  <w:color w:val="000000"/>
                                  <w:sz w:val="24"/>
                                  <w:szCs w:val="24"/>
                                  <w:lang w:eastAsia="nl-NL"/>
                                </w:rPr>
                                <w:t>Om</w:t>
                              </w:r>
                              <w:r w:rsidRPr="00B501D0">
                                <w:rPr>
                                  <w:rFonts w:ascii="Times New Roman" w:eastAsia="Times New Roman" w:hAnsi="Times New Roman" w:cs="Times New Roman"/>
                                  <w:color w:val="000000"/>
                                  <w:sz w:val="24"/>
                                  <w:szCs w:val="24"/>
                                  <w:lang w:eastAsia="nl-NL"/>
                                </w:rPr>
                                <w:t xml:space="preserve"> maar meteen met de deur in huis te vallen, met dit voorstel kan ik absoluut niet instemmen. </w:t>
                              </w:r>
                            </w:p>
                          </w:tc>
                        </w:tr>
                        <w:tr w:rsidR="00B501D0" w:rsidRPr="00B501D0">
                          <w:trPr>
                            <w:tblCellSpacing w:w="25" w:type="dxa"/>
                          </w:trPr>
                          <w:tc>
                            <w:tcPr>
                              <w:tcW w:w="75" w:type="dxa"/>
                              <w:vAlign w:val="center"/>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p>
                          </w:tc>
                          <w:tc>
                            <w:tcPr>
                              <w:tcW w:w="600" w:type="dxa"/>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r w:rsidRPr="00B501D0">
                                <w:rPr>
                                  <w:rFonts w:ascii="Times New Roman" w:eastAsia="Times New Roman" w:hAnsi="Times New Roman" w:cs="Times New Roman"/>
                                  <w:color w:val="000000"/>
                                  <w:sz w:val="24"/>
                                  <w:szCs w:val="24"/>
                                  <w:lang w:eastAsia="nl-NL"/>
                                </w:rPr>
                                <w:t xml:space="preserve">(8) </w:t>
                              </w:r>
                            </w:p>
                          </w:tc>
                          <w:tc>
                            <w:tcPr>
                              <w:tcW w:w="0" w:type="auto"/>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r w:rsidRPr="00B501D0">
                                <w:rPr>
                                  <w:rFonts w:ascii="Times New Roman" w:eastAsia="Times New Roman" w:hAnsi="Times New Roman" w:cs="Times New Roman"/>
                                  <w:color w:val="000000"/>
                                  <w:sz w:val="24"/>
                                  <w:szCs w:val="24"/>
                                  <w:lang w:eastAsia="nl-NL"/>
                                </w:rPr>
                                <w:t xml:space="preserve">Ik vind het, </w:t>
                              </w:r>
                              <w:r w:rsidRPr="00B501D0">
                                <w:rPr>
                                  <w:rFonts w:ascii="Times New Roman" w:eastAsia="Times New Roman" w:hAnsi="Times New Roman" w:cs="Times New Roman"/>
                                  <w:i/>
                                  <w:iCs/>
                                  <w:color w:val="000000"/>
                                  <w:sz w:val="24"/>
                                  <w:szCs w:val="24"/>
                                  <w:lang w:eastAsia="nl-NL"/>
                                </w:rPr>
                                <w:t>om</w:t>
                              </w:r>
                              <w:r w:rsidRPr="00B501D0">
                                <w:rPr>
                                  <w:rFonts w:ascii="Times New Roman" w:eastAsia="Times New Roman" w:hAnsi="Times New Roman" w:cs="Times New Roman"/>
                                  <w:color w:val="000000"/>
                                  <w:sz w:val="24"/>
                                  <w:szCs w:val="24"/>
                                  <w:lang w:eastAsia="nl-NL"/>
                                </w:rPr>
                                <w:t xml:space="preserve"> het zacht uit te drukken, een weinig doordacht voorstel. </w:t>
                              </w:r>
                            </w:p>
                          </w:tc>
                        </w:tr>
                      </w:tbl>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p>
                    </w:tc>
                  </w:tr>
                </w:tbl>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r w:rsidRPr="00B501D0">
                    <w:rPr>
                      <w:rFonts w:ascii="Times New Roman" w:eastAsia="Times New Roman" w:hAnsi="Times New Roman" w:cs="Times New Roman"/>
                      <w:color w:val="000000"/>
                      <w:sz w:val="24"/>
                      <w:szCs w:val="24"/>
                      <w:lang w:eastAsia="nl-NL"/>
                    </w:rPr>
                    <w:br/>
                  </w:r>
                  <w:r w:rsidRPr="00B501D0">
                    <w:rPr>
                      <w:rFonts w:ascii="Times New Roman" w:eastAsia="Times New Roman" w:hAnsi="Times New Roman" w:cs="Times New Roman"/>
                      <w:color w:val="000000"/>
                      <w:sz w:val="24"/>
                      <w:szCs w:val="24"/>
                      <w:lang w:eastAsia="nl-NL"/>
                    </w:rPr>
                    <w:br/>
                    <w:t xml:space="preserve">[2]  Het voegwoord </w:t>
                  </w:r>
                  <w:r w:rsidRPr="00B501D0">
                    <w:rPr>
                      <w:rFonts w:ascii="Times New Roman" w:eastAsia="Times New Roman" w:hAnsi="Times New Roman" w:cs="Times New Roman"/>
                      <w:i/>
                      <w:iCs/>
                      <w:color w:val="000000"/>
                      <w:sz w:val="24"/>
                      <w:szCs w:val="24"/>
                      <w:lang w:eastAsia="nl-NL"/>
                    </w:rPr>
                    <w:t>om</w:t>
                  </w:r>
                  <w:r w:rsidRPr="00B501D0">
                    <w:rPr>
                      <w:rFonts w:ascii="Times New Roman" w:eastAsia="Times New Roman" w:hAnsi="Times New Roman" w:cs="Times New Roman"/>
                      <w:color w:val="000000"/>
                      <w:sz w:val="24"/>
                      <w:szCs w:val="24"/>
                      <w:lang w:eastAsia="nl-NL"/>
                    </w:rPr>
                    <w:t xml:space="preserve"> is uitgesloten als de beknopte bijzin lijdend voorwerp is bij werkwoorden met de betekenis '(een vorm van) zeggen' of '(een vorm van) bemerken' (bijv. </w:t>
                  </w:r>
                  <w:r w:rsidRPr="00B501D0">
                    <w:rPr>
                      <w:rFonts w:ascii="Times New Roman" w:eastAsia="Times New Roman" w:hAnsi="Times New Roman" w:cs="Times New Roman"/>
                      <w:i/>
                      <w:iCs/>
                      <w:color w:val="000000"/>
                      <w:sz w:val="24"/>
                      <w:szCs w:val="24"/>
                      <w:lang w:eastAsia="nl-NL"/>
                    </w:rPr>
                    <w:t>mededelen</w:t>
                  </w:r>
                  <w:r w:rsidRPr="00B501D0">
                    <w:rPr>
                      <w:rFonts w:ascii="Times New Roman" w:eastAsia="Times New Roman" w:hAnsi="Times New Roman" w:cs="Times New Roman"/>
                      <w:color w:val="000000"/>
                      <w:sz w:val="24"/>
                      <w:szCs w:val="24"/>
                      <w:lang w:eastAsia="nl-NL"/>
                    </w:rPr>
                    <w:t xml:space="preserve"> </w:t>
                  </w:r>
                  <w:r w:rsidRPr="00B501D0">
                    <w:rPr>
                      <w:rFonts w:ascii="Times New Roman" w:eastAsia="Times New Roman" w:hAnsi="Times New Roman" w:cs="Times New Roman"/>
                      <w:i/>
                      <w:iCs/>
                      <w:color w:val="000000"/>
                      <w:sz w:val="24"/>
                      <w:szCs w:val="24"/>
                      <w:lang w:eastAsia="nl-NL"/>
                    </w:rPr>
                    <w:t>berichten</w:t>
                  </w:r>
                  <w:r w:rsidRPr="00B501D0">
                    <w:rPr>
                      <w:rFonts w:ascii="Times New Roman" w:eastAsia="Times New Roman" w:hAnsi="Times New Roman" w:cs="Times New Roman"/>
                      <w:color w:val="000000"/>
                      <w:sz w:val="24"/>
                      <w:szCs w:val="24"/>
                      <w:lang w:eastAsia="nl-NL"/>
                    </w:rPr>
                    <w:t xml:space="preserve"> </w:t>
                  </w:r>
                  <w:r w:rsidRPr="00B501D0">
                    <w:rPr>
                      <w:rFonts w:ascii="Times New Roman" w:eastAsia="Times New Roman" w:hAnsi="Times New Roman" w:cs="Times New Roman"/>
                      <w:i/>
                      <w:iCs/>
                      <w:color w:val="000000"/>
                      <w:sz w:val="24"/>
                      <w:szCs w:val="24"/>
                      <w:lang w:eastAsia="nl-NL"/>
                    </w:rPr>
                    <w:t>verklaren</w:t>
                  </w:r>
                  <w:r w:rsidRPr="00B501D0">
                    <w:rPr>
                      <w:rFonts w:ascii="Times New Roman" w:eastAsia="Times New Roman" w:hAnsi="Times New Roman" w:cs="Times New Roman"/>
                      <w:color w:val="000000"/>
                      <w:sz w:val="24"/>
                      <w:szCs w:val="24"/>
                      <w:lang w:eastAsia="nl-NL"/>
                    </w:rPr>
                    <w:t xml:space="preserve"> </w:t>
                  </w:r>
                  <w:r w:rsidRPr="00B501D0">
                    <w:rPr>
                      <w:rFonts w:ascii="Times New Roman" w:eastAsia="Times New Roman" w:hAnsi="Times New Roman" w:cs="Times New Roman"/>
                      <w:i/>
                      <w:iCs/>
                      <w:color w:val="000000"/>
                      <w:sz w:val="24"/>
                      <w:szCs w:val="24"/>
                      <w:lang w:eastAsia="nl-NL"/>
                    </w:rPr>
                    <w:t>merken</w:t>
                  </w:r>
                  <w:r w:rsidRPr="00B501D0">
                    <w:rPr>
                      <w:rFonts w:ascii="Times New Roman" w:eastAsia="Times New Roman" w:hAnsi="Times New Roman" w:cs="Times New Roman"/>
                      <w:color w:val="000000"/>
                      <w:sz w:val="24"/>
                      <w:szCs w:val="24"/>
                      <w:lang w:eastAsia="nl-NL"/>
                    </w:rPr>
                    <w:t xml:space="preserve"> </w:t>
                  </w:r>
                  <w:r w:rsidRPr="00B501D0">
                    <w:rPr>
                      <w:rFonts w:ascii="Times New Roman" w:eastAsia="Times New Roman" w:hAnsi="Times New Roman" w:cs="Times New Roman"/>
                      <w:i/>
                      <w:iCs/>
                      <w:color w:val="000000"/>
                      <w:sz w:val="24"/>
                      <w:szCs w:val="24"/>
                      <w:lang w:eastAsia="nl-NL"/>
                    </w:rPr>
                    <w:t>voelen</w:t>
                  </w:r>
                  <w:r w:rsidRPr="00B501D0">
                    <w:rPr>
                      <w:rFonts w:ascii="Times New Roman" w:eastAsia="Times New Roman" w:hAnsi="Times New Roman" w:cs="Times New Roman"/>
                      <w:color w:val="000000"/>
                      <w:sz w:val="24"/>
                      <w:szCs w:val="24"/>
                      <w:lang w:eastAsia="nl-NL"/>
                    </w:rPr>
                    <w:t xml:space="preserve"> </w:t>
                  </w:r>
                  <w:r w:rsidRPr="00B501D0">
                    <w:rPr>
                      <w:rFonts w:ascii="Times New Roman" w:eastAsia="Times New Roman" w:hAnsi="Times New Roman" w:cs="Times New Roman"/>
                      <w:i/>
                      <w:iCs/>
                      <w:color w:val="000000"/>
                      <w:sz w:val="24"/>
                      <w:szCs w:val="24"/>
                      <w:lang w:eastAsia="nl-NL"/>
                    </w:rPr>
                    <w:t>ervaren</w:t>
                  </w:r>
                  <w:r w:rsidRPr="00B501D0">
                    <w:rPr>
                      <w:rFonts w:ascii="Times New Roman" w:eastAsia="Times New Roman" w:hAnsi="Times New Roman" w:cs="Times New Roman"/>
                      <w:color w:val="000000"/>
                      <w:sz w:val="24"/>
                      <w:szCs w:val="24"/>
                      <w:lang w:eastAsia="nl-NL"/>
                    </w:rPr>
                    <w:t xml:space="preserve"> ). Voorbeelden: </w:t>
                  </w:r>
                </w:p>
                <w:tbl>
                  <w:tblPr>
                    <w:tblW w:w="5000" w:type="pct"/>
                    <w:tblCellSpacing w:w="25" w:type="dxa"/>
                    <w:tblCellMar>
                      <w:top w:w="15" w:type="dxa"/>
                      <w:left w:w="15" w:type="dxa"/>
                      <w:bottom w:w="15" w:type="dxa"/>
                      <w:right w:w="15" w:type="dxa"/>
                    </w:tblCellMar>
                    <w:tblLook w:val="04A0" w:firstRow="1" w:lastRow="0" w:firstColumn="1" w:lastColumn="0" w:noHBand="0" w:noVBand="1"/>
                  </w:tblPr>
                  <w:tblGrid>
                    <w:gridCol w:w="150"/>
                    <w:gridCol w:w="650"/>
                    <w:gridCol w:w="7796"/>
                  </w:tblGrid>
                  <w:tr w:rsidR="00B501D0" w:rsidRPr="00B501D0">
                    <w:trPr>
                      <w:tblCellSpacing w:w="25" w:type="dxa"/>
                    </w:trPr>
                    <w:tc>
                      <w:tcPr>
                        <w:tcW w:w="75" w:type="dxa"/>
                        <w:vAlign w:val="center"/>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p>
                    </w:tc>
                    <w:tc>
                      <w:tcPr>
                        <w:tcW w:w="600" w:type="dxa"/>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r w:rsidRPr="00B501D0">
                          <w:rPr>
                            <w:rFonts w:ascii="Times New Roman" w:eastAsia="Times New Roman" w:hAnsi="Times New Roman" w:cs="Times New Roman"/>
                            <w:color w:val="000000"/>
                            <w:sz w:val="24"/>
                            <w:szCs w:val="24"/>
                            <w:lang w:eastAsia="nl-NL"/>
                          </w:rPr>
                          <w:t xml:space="preserve">(9) </w:t>
                        </w:r>
                      </w:p>
                    </w:tc>
                    <w:tc>
                      <w:tcPr>
                        <w:tcW w:w="0" w:type="auto"/>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r w:rsidRPr="00B501D0">
                          <w:rPr>
                            <w:rFonts w:ascii="Times New Roman" w:eastAsia="Times New Roman" w:hAnsi="Times New Roman" w:cs="Times New Roman"/>
                            <w:color w:val="000000"/>
                            <w:sz w:val="24"/>
                            <w:szCs w:val="24"/>
                            <w:lang w:eastAsia="nl-NL"/>
                          </w:rPr>
                          <w:t xml:space="preserve">Moeder zei vroeg thuis te zullen zijn. </w:t>
                        </w:r>
                      </w:p>
                    </w:tc>
                  </w:tr>
                  <w:tr w:rsidR="00B501D0" w:rsidRPr="00B501D0">
                    <w:trPr>
                      <w:tblCellSpacing w:w="25" w:type="dxa"/>
                    </w:trPr>
                    <w:tc>
                      <w:tcPr>
                        <w:tcW w:w="75" w:type="dxa"/>
                        <w:vAlign w:val="center"/>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p>
                    </w:tc>
                    <w:tc>
                      <w:tcPr>
                        <w:tcW w:w="600" w:type="dxa"/>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r w:rsidRPr="00B501D0">
                          <w:rPr>
                            <w:rFonts w:ascii="Times New Roman" w:eastAsia="Times New Roman" w:hAnsi="Times New Roman" w:cs="Times New Roman"/>
                            <w:color w:val="000000"/>
                            <w:sz w:val="24"/>
                            <w:szCs w:val="24"/>
                            <w:lang w:eastAsia="nl-NL"/>
                          </w:rPr>
                          <w:t xml:space="preserve">(10) </w:t>
                        </w:r>
                      </w:p>
                    </w:tc>
                    <w:tc>
                      <w:tcPr>
                        <w:tcW w:w="0" w:type="auto"/>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r w:rsidRPr="00B501D0">
                          <w:rPr>
                            <w:rFonts w:ascii="Times New Roman" w:eastAsia="Times New Roman" w:hAnsi="Times New Roman" w:cs="Times New Roman"/>
                            <w:color w:val="000000"/>
                            <w:sz w:val="24"/>
                            <w:szCs w:val="24"/>
                            <w:lang w:eastAsia="nl-NL"/>
                          </w:rPr>
                          <w:t xml:space="preserve">De minister verklaarde de motie naast zich neer te zullen leggen. </w:t>
                        </w:r>
                      </w:p>
                    </w:tc>
                  </w:tr>
                  <w:tr w:rsidR="00B501D0" w:rsidRPr="00B501D0">
                    <w:trPr>
                      <w:tblCellSpacing w:w="25" w:type="dxa"/>
                    </w:trPr>
                    <w:tc>
                      <w:tcPr>
                        <w:tcW w:w="75" w:type="dxa"/>
                        <w:vAlign w:val="center"/>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p>
                    </w:tc>
                    <w:tc>
                      <w:tcPr>
                        <w:tcW w:w="600" w:type="dxa"/>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r w:rsidRPr="00B501D0">
                          <w:rPr>
                            <w:rFonts w:ascii="Times New Roman" w:eastAsia="Times New Roman" w:hAnsi="Times New Roman" w:cs="Times New Roman"/>
                            <w:color w:val="000000"/>
                            <w:sz w:val="24"/>
                            <w:szCs w:val="24"/>
                            <w:lang w:eastAsia="nl-NL"/>
                          </w:rPr>
                          <w:t xml:space="preserve">(11) </w:t>
                        </w:r>
                      </w:p>
                    </w:tc>
                    <w:tc>
                      <w:tcPr>
                        <w:tcW w:w="0" w:type="auto"/>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r w:rsidRPr="00B501D0">
                          <w:rPr>
                            <w:rFonts w:ascii="Times New Roman" w:eastAsia="Times New Roman" w:hAnsi="Times New Roman" w:cs="Times New Roman"/>
                            <w:color w:val="000000"/>
                            <w:sz w:val="24"/>
                            <w:szCs w:val="24"/>
                            <w:lang w:eastAsia="nl-NL"/>
                          </w:rPr>
                          <w:t xml:space="preserve">Hij voelde een fout begaan te hebben. </w:t>
                        </w:r>
                      </w:p>
                    </w:tc>
                  </w:tr>
                  <w:tr w:rsidR="00B501D0" w:rsidRPr="00B501D0">
                    <w:trPr>
                      <w:tblCellSpacing w:w="25" w:type="dxa"/>
                    </w:trPr>
                    <w:tc>
                      <w:tcPr>
                        <w:tcW w:w="75" w:type="dxa"/>
                        <w:vAlign w:val="center"/>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p>
                    </w:tc>
                    <w:tc>
                      <w:tcPr>
                        <w:tcW w:w="600" w:type="dxa"/>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r w:rsidRPr="00B501D0">
                          <w:rPr>
                            <w:rFonts w:ascii="Times New Roman" w:eastAsia="Times New Roman" w:hAnsi="Times New Roman" w:cs="Times New Roman"/>
                            <w:color w:val="000000"/>
                            <w:sz w:val="24"/>
                            <w:szCs w:val="24"/>
                            <w:lang w:eastAsia="nl-NL"/>
                          </w:rPr>
                          <w:t xml:space="preserve">(12) </w:t>
                        </w:r>
                      </w:p>
                    </w:tc>
                    <w:tc>
                      <w:tcPr>
                        <w:tcW w:w="0" w:type="auto"/>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r w:rsidRPr="00B501D0">
                          <w:rPr>
                            <w:rFonts w:ascii="Times New Roman" w:eastAsia="Times New Roman" w:hAnsi="Times New Roman" w:cs="Times New Roman"/>
                            <w:color w:val="000000"/>
                            <w:sz w:val="24"/>
                            <w:szCs w:val="24"/>
                            <w:lang w:eastAsia="nl-NL"/>
                          </w:rPr>
                          <w:t xml:space="preserve">Ik merkte als een buitenstaander beschouwd te worden. </w:t>
                        </w:r>
                      </w:p>
                    </w:tc>
                  </w:tr>
                </w:tbl>
                <w:p w:rsidR="00B501D0" w:rsidRDefault="00B501D0" w:rsidP="00B501D0">
                  <w:pPr>
                    <w:spacing w:after="0" w:line="240" w:lineRule="auto"/>
                    <w:rPr>
                      <w:rFonts w:ascii="Times New Roman" w:eastAsia="Times New Roman" w:hAnsi="Times New Roman" w:cs="Times New Roman"/>
                      <w:color w:val="000000"/>
                      <w:sz w:val="24"/>
                      <w:szCs w:val="24"/>
                      <w:lang w:eastAsia="nl-NL"/>
                    </w:rPr>
                  </w:pPr>
                  <w:r w:rsidRPr="00B501D0">
                    <w:rPr>
                      <w:rFonts w:ascii="Times New Roman" w:eastAsia="Times New Roman" w:hAnsi="Times New Roman" w:cs="Times New Roman"/>
                      <w:color w:val="000000"/>
                      <w:sz w:val="24"/>
                      <w:szCs w:val="24"/>
                      <w:lang w:eastAsia="nl-NL"/>
                    </w:rPr>
                    <w:br/>
                  </w:r>
                </w:p>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r w:rsidRPr="00B501D0">
                    <w:rPr>
                      <w:rFonts w:ascii="Times New Roman" w:eastAsia="Times New Roman" w:hAnsi="Times New Roman" w:cs="Times New Roman"/>
                      <w:color w:val="000000"/>
                      <w:sz w:val="24"/>
                      <w:szCs w:val="24"/>
                      <w:lang w:eastAsia="nl-NL"/>
                    </w:rPr>
                    <w:lastRenderedPageBreak/>
                    <w:br/>
                    <w:t xml:space="preserve">[3]  In andere gevallen is het voegwoord </w:t>
                  </w:r>
                  <w:r w:rsidRPr="00B501D0">
                    <w:rPr>
                      <w:rFonts w:ascii="Times New Roman" w:eastAsia="Times New Roman" w:hAnsi="Times New Roman" w:cs="Times New Roman"/>
                      <w:i/>
                      <w:iCs/>
                      <w:color w:val="000000"/>
                      <w:sz w:val="24"/>
                      <w:szCs w:val="24"/>
                      <w:lang w:eastAsia="nl-NL"/>
                    </w:rPr>
                    <w:t>om</w:t>
                  </w:r>
                  <w:r w:rsidRPr="00B501D0">
                    <w:rPr>
                      <w:rFonts w:ascii="Times New Roman" w:eastAsia="Times New Roman" w:hAnsi="Times New Roman" w:cs="Times New Roman"/>
                      <w:color w:val="000000"/>
                      <w:sz w:val="24"/>
                      <w:szCs w:val="24"/>
                      <w:lang w:eastAsia="nl-NL"/>
                    </w:rPr>
                    <w:t xml:space="preserve"> facultatief. De gesproken taal geeft meestal de voorkeur aan het gebruik van </w:t>
                  </w:r>
                  <w:r w:rsidRPr="00B501D0">
                    <w:rPr>
                      <w:rFonts w:ascii="Times New Roman" w:eastAsia="Times New Roman" w:hAnsi="Times New Roman" w:cs="Times New Roman"/>
                      <w:i/>
                      <w:iCs/>
                      <w:color w:val="000000"/>
                      <w:sz w:val="24"/>
                      <w:szCs w:val="24"/>
                      <w:lang w:eastAsia="nl-NL"/>
                    </w:rPr>
                    <w:t>om</w:t>
                  </w:r>
                  <w:r w:rsidRPr="00B501D0">
                    <w:rPr>
                      <w:rFonts w:ascii="Times New Roman" w:eastAsia="Times New Roman" w:hAnsi="Times New Roman" w:cs="Times New Roman"/>
                      <w:color w:val="000000"/>
                      <w:sz w:val="24"/>
                      <w:szCs w:val="24"/>
                      <w:lang w:eastAsia="nl-NL"/>
                    </w:rPr>
                    <w:t xml:space="preserve">. In geschreven taal wordt </w:t>
                  </w:r>
                  <w:r w:rsidRPr="00B501D0">
                    <w:rPr>
                      <w:rFonts w:ascii="Times New Roman" w:eastAsia="Times New Roman" w:hAnsi="Times New Roman" w:cs="Times New Roman"/>
                      <w:i/>
                      <w:iCs/>
                      <w:color w:val="000000"/>
                      <w:sz w:val="24"/>
                      <w:szCs w:val="24"/>
                      <w:lang w:eastAsia="nl-NL"/>
                    </w:rPr>
                    <w:t>om</w:t>
                  </w:r>
                  <w:r w:rsidRPr="00B501D0">
                    <w:rPr>
                      <w:rFonts w:ascii="Times New Roman" w:eastAsia="Times New Roman" w:hAnsi="Times New Roman" w:cs="Times New Roman"/>
                      <w:color w:val="000000"/>
                      <w:sz w:val="24"/>
                      <w:szCs w:val="24"/>
                      <w:lang w:eastAsia="nl-NL"/>
                    </w:rPr>
                    <w:t xml:space="preserve"> dikwijls weggelaten; de samengestelde zin doet daardoor gauw wat stijver en vormelijker aan. Voorbeelden: </w:t>
                  </w:r>
                </w:p>
                <w:tbl>
                  <w:tblPr>
                    <w:tblW w:w="5000" w:type="pct"/>
                    <w:tblCellSpacing w:w="25" w:type="dxa"/>
                    <w:tblCellMar>
                      <w:top w:w="15" w:type="dxa"/>
                      <w:left w:w="15" w:type="dxa"/>
                      <w:bottom w:w="15" w:type="dxa"/>
                      <w:right w:w="15" w:type="dxa"/>
                    </w:tblCellMar>
                    <w:tblLook w:val="04A0" w:firstRow="1" w:lastRow="0" w:firstColumn="1" w:lastColumn="0" w:noHBand="0" w:noVBand="1"/>
                  </w:tblPr>
                  <w:tblGrid>
                    <w:gridCol w:w="150"/>
                    <w:gridCol w:w="650"/>
                    <w:gridCol w:w="7796"/>
                  </w:tblGrid>
                  <w:tr w:rsidR="00B501D0" w:rsidRPr="00B501D0">
                    <w:trPr>
                      <w:tblCellSpacing w:w="25" w:type="dxa"/>
                    </w:trPr>
                    <w:tc>
                      <w:tcPr>
                        <w:tcW w:w="75" w:type="dxa"/>
                        <w:vAlign w:val="center"/>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p>
                    </w:tc>
                    <w:tc>
                      <w:tcPr>
                        <w:tcW w:w="600" w:type="dxa"/>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r w:rsidRPr="00B501D0">
                          <w:rPr>
                            <w:rFonts w:ascii="Times New Roman" w:eastAsia="Times New Roman" w:hAnsi="Times New Roman" w:cs="Times New Roman"/>
                            <w:color w:val="000000"/>
                            <w:sz w:val="24"/>
                            <w:szCs w:val="24"/>
                            <w:lang w:eastAsia="nl-NL"/>
                          </w:rPr>
                          <w:t xml:space="preserve">(13) </w:t>
                        </w:r>
                      </w:p>
                    </w:tc>
                    <w:tc>
                      <w:tcPr>
                        <w:tcW w:w="0" w:type="auto"/>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r w:rsidRPr="00B501D0">
                          <w:rPr>
                            <w:rFonts w:ascii="Times New Roman" w:eastAsia="Times New Roman" w:hAnsi="Times New Roman" w:cs="Times New Roman"/>
                            <w:color w:val="000000"/>
                            <w:sz w:val="24"/>
                            <w:szCs w:val="24"/>
                            <w:lang w:eastAsia="nl-NL"/>
                          </w:rPr>
                          <w:t>Het valt niet mee (</w:t>
                        </w:r>
                        <w:r w:rsidRPr="00B501D0">
                          <w:rPr>
                            <w:rFonts w:ascii="Times New Roman" w:eastAsia="Times New Roman" w:hAnsi="Times New Roman" w:cs="Times New Roman"/>
                            <w:i/>
                            <w:iCs/>
                            <w:color w:val="000000"/>
                            <w:sz w:val="24"/>
                            <w:szCs w:val="24"/>
                            <w:lang w:eastAsia="nl-NL"/>
                          </w:rPr>
                          <w:t>om</w:t>
                        </w:r>
                        <w:r w:rsidRPr="00B501D0">
                          <w:rPr>
                            <w:rFonts w:ascii="Times New Roman" w:eastAsia="Times New Roman" w:hAnsi="Times New Roman" w:cs="Times New Roman"/>
                            <w:color w:val="000000"/>
                            <w:sz w:val="24"/>
                            <w:szCs w:val="24"/>
                            <w:lang w:eastAsia="nl-NL"/>
                          </w:rPr>
                          <w:t xml:space="preserve">) zo hard te moeten lopen. (onderwerp) </w:t>
                        </w:r>
                      </w:p>
                    </w:tc>
                  </w:tr>
                  <w:tr w:rsidR="00B501D0" w:rsidRPr="00B501D0">
                    <w:trPr>
                      <w:tblCellSpacing w:w="25" w:type="dxa"/>
                    </w:trPr>
                    <w:tc>
                      <w:tcPr>
                        <w:tcW w:w="75" w:type="dxa"/>
                        <w:vAlign w:val="center"/>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p>
                    </w:tc>
                    <w:tc>
                      <w:tcPr>
                        <w:tcW w:w="600" w:type="dxa"/>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r w:rsidRPr="00B501D0">
                          <w:rPr>
                            <w:rFonts w:ascii="Times New Roman" w:eastAsia="Times New Roman" w:hAnsi="Times New Roman" w:cs="Times New Roman"/>
                            <w:color w:val="000000"/>
                            <w:sz w:val="24"/>
                            <w:szCs w:val="24"/>
                            <w:lang w:eastAsia="nl-NL"/>
                          </w:rPr>
                          <w:t xml:space="preserve">(14) </w:t>
                        </w:r>
                      </w:p>
                    </w:tc>
                    <w:tc>
                      <w:tcPr>
                        <w:tcW w:w="0" w:type="auto"/>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r w:rsidRPr="00B501D0">
                          <w:rPr>
                            <w:rFonts w:ascii="Times New Roman" w:eastAsia="Times New Roman" w:hAnsi="Times New Roman" w:cs="Times New Roman"/>
                            <w:color w:val="000000"/>
                            <w:sz w:val="24"/>
                            <w:szCs w:val="24"/>
                            <w:lang w:eastAsia="nl-NL"/>
                          </w:rPr>
                          <w:t>Je moet me beloven (</w:t>
                        </w:r>
                        <w:r w:rsidRPr="00B501D0">
                          <w:rPr>
                            <w:rFonts w:ascii="Times New Roman" w:eastAsia="Times New Roman" w:hAnsi="Times New Roman" w:cs="Times New Roman"/>
                            <w:i/>
                            <w:iCs/>
                            <w:color w:val="000000"/>
                            <w:sz w:val="24"/>
                            <w:szCs w:val="24"/>
                            <w:lang w:eastAsia="nl-NL"/>
                          </w:rPr>
                          <w:t>om</w:t>
                        </w:r>
                        <w:r w:rsidRPr="00B501D0">
                          <w:rPr>
                            <w:rFonts w:ascii="Times New Roman" w:eastAsia="Times New Roman" w:hAnsi="Times New Roman" w:cs="Times New Roman"/>
                            <w:color w:val="000000"/>
                            <w:sz w:val="24"/>
                            <w:szCs w:val="24"/>
                            <w:lang w:eastAsia="nl-NL"/>
                          </w:rPr>
                          <w:t xml:space="preserve">) nu eens op tijd naar bed te gaan. (lijdend voorwerp) </w:t>
                        </w:r>
                      </w:p>
                    </w:tc>
                  </w:tr>
                  <w:tr w:rsidR="00B501D0" w:rsidRPr="00B501D0">
                    <w:trPr>
                      <w:tblCellSpacing w:w="25" w:type="dxa"/>
                    </w:trPr>
                    <w:tc>
                      <w:tcPr>
                        <w:tcW w:w="75" w:type="dxa"/>
                        <w:vAlign w:val="center"/>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p>
                    </w:tc>
                    <w:tc>
                      <w:tcPr>
                        <w:tcW w:w="600" w:type="dxa"/>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r w:rsidRPr="00B501D0">
                          <w:rPr>
                            <w:rFonts w:ascii="Times New Roman" w:eastAsia="Times New Roman" w:hAnsi="Times New Roman" w:cs="Times New Roman"/>
                            <w:color w:val="000000"/>
                            <w:sz w:val="24"/>
                            <w:szCs w:val="24"/>
                            <w:lang w:eastAsia="nl-NL"/>
                          </w:rPr>
                          <w:t xml:space="preserve">(15) </w:t>
                        </w:r>
                      </w:p>
                    </w:tc>
                    <w:tc>
                      <w:tcPr>
                        <w:tcW w:w="0" w:type="auto"/>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r w:rsidRPr="00B501D0">
                          <w:rPr>
                            <w:rFonts w:ascii="Times New Roman" w:eastAsia="Times New Roman" w:hAnsi="Times New Roman" w:cs="Times New Roman"/>
                            <w:color w:val="000000"/>
                            <w:sz w:val="24"/>
                            <w:szCs w:val="24"/>
                            <w:lang w:eastAsia="nl-NL"/>
                          </w:rPr>
                          <w:t>Hij heeft nog geprobeerd (</w:t>
                        </w:r>
                        <w:r w:rsidRPr="00B501D0">
                          <w:rPr>
                            <w:rFonts w:ascii="Times New Roman" w:eastAsia="Times New Roman" w:hAnsi="Times New Roman" w:cs="Times New Roman"/>
                            <w:i/>
                            <w:iCs/>
                            <w:color w:val="000000"/>
                            <w:sz w:val="24"/>
                            <w:szCs w:val="24"/>
                            <w:lang w:eastAsia="nl-NL"/>
                          </w:rPr>
                          <w:t>om</w:t>
                        </w:r>
                        <w:r w:rsidRPr="00B501D0">
                          <w:rPr>
                            <w:rFonts w:ascii="Times New Roman" w:eastAsia="Times New Roman" w:hAnsi="Times New Roman" w:cs="Times New Roman"/>
                            <w:color w:val="000000"/>
                            <w:sz w:val="24"/>
                            <w:szCs w:val="24"/>
                            <w:lang w:eastAsia="nl-NL"/>
                          </w:rPr>
                          <w:t xml:space="preserve">) de deur open te krijgen. (lijdend voorwerp) </w:t>
                        </w:r>
                      </w:p>
                    </w:tc>
                  </w:tr>
                  <w:tr w:rsidR="00B501D0" w:rsidRPr="00B501D0">
                    <w:trPr>
                      <w:tblCellSpacing w:w="25" w:type="dxa"/>
                    </w:trPr>
                    <w:tc>
                      <w:tcPr>
                        <w:tcW w:w="75" w:type="dxa"/>
                        <w:vAlign w:val="center"/>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p>
                    </w:tc>
                    <w:tc>
                      <w:tcPr>
                        <w:tcW w:w="600" w:type="dxa"/>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r w:rsidRPr="00B501D0">
                          <w:rPr>
                            <w:rFonts w:ascii="Times New Roman" w:eastAsia="Times New Roman" w:hAnsi="Times New Roman" w:cs="Times New Roman"/>
                            <w:color w:val="000000"/>
                            <w:sz w:val="24"/>
                            <w:szCs w:val="24"/>
                            <w:lang w:eastAsia="nl-NL"/>
                          </w:rPr>
                          <w:t xml:space="preserve">(16) </w:t>
                        </w:r>
                      </w:p>
                    </w:tc>
                    <w:tc>
                      <w:tcPr>
                        <w:tcW w:w="0" w:type="auto"/>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r w:rsidRPr="00B501D0">
                          <w:rPr>
                            <w:rFonts w:ascii="Times New Roman" w:eastAsia="Times New Roman" w:hAnsi="Times New Roman" w:cs="Times New Roman"/>
                            <w:color w:val="000000"/>
                            <w:sz w:val="24"/>
                            <w:szCs w:val="24"/>
                            <w:lang w:eastAsia="nl-NL"/>
                          </w:rPr>
                          <w:t>Ik verlangde ernaar (</w:t>
                        </w:r>
                        <w:r w:rsidRPr="00B501D0">
                          <w:rPr>
                            <w:rFonts w:ascii="Times New Roman" w:eastAsia="Times New Roman" w:hAnsi="Times New Roman" w:cs="Times New Roman"/>
                            <w:i/>
                            <w:iCs/>
                            <w:color w:val="000000"/>
                            <w:sz w:val="24"/>
                            <w:szCs w:val="24"/>
                            <w:lang w:eastAsia="nl-NL"/>
                          </w:rPr>
                          <w:t>om</w:t>
                        </w:r>
                        <w:r w:rsidRPr="00B501D0">
                          <w:rPr>
                            <w:rFonts w:ascii="Times New Roman" w:eastAsia="Times New Roman" w:hAnsi="Times New Roman" w:cs="Times New Roman"/>
                            <w:color w:val="000000"/>
                            <w:sz w:val="24"/>
                            <w:szCs w:val="24"/>
                            <w:lang w:eastAsia="nl-NL"/>
                          </w:rPr>
                          <w:t xml:space="preserve">) eindelijk eens kennis met haar te maken. (voorzetselvoorwerp) </w:t>
                        </w:r>
                      </w:p>
                    </w:tc>
                  </w:tr>
                  <w:tr w:rsidR="00B501D0" w:rsidRPr="00B501D0">
                    <w:trPr>
                      <w:tblCellSpacing w:w="25" w:type="dxa"/>
                    </w:trPr>
                    <w:tc>
                      <w:tcPr>
                        <w:tcW w:w="75" w:type="dxa"/>
                        <w:vAlign w:val="center"/>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p>
                    </w:tc>
                    <w:tc>
                      <w:tcPr>
                        <w:tcW w:w="600" w:type="dxa"/>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r w:rsidRPr="00B501D0">
                          <w:rPr>
                            <w:rFonts w:ascii="Times New Roman" w:eastAsia="Times New Roman" w:hAnsi="Times New Roman" w:cs="Times New Roman"/>
                            <w:color w:val="000000"/>
                            <w:sz w:val="24"/>
                            <w:szCs w:val="24"/>
                            <w:lang w:eastAsia="nl-NL"/>
                          </w:rPr>
                          <w:t xml:space="preserve">(17) </w:t>
                        </w:r>
                      </w:p>
                    </w:tc>
                    <w:tc>
                      <w:tcPr>
                        <w:tcW w:w="0" w:type="auto"/>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r w:rsidRPr="00B501D0">
                          <w:rPr>
                            <w:rFonts w:ascii="Times New Roman" w:eastAsia="Times New Roman" w:hAnsi="Times New Roman" w:cs="Times New Roman"/>
                            <w:color w:val="000000"/>
                            <w:sz w:val="24"/>
                            <w:szCs w:val="24"/>
                            <w:lang w:eastAsia="nl-NL"/>
                          </w:rPr>
                          <w:t>Je wordt het zo langzamerhand beu (</w:t>
                        </w:r>
                        <w:r w:rsidRPr="00B501D0">
                          <w:rPr>
                            <w:rFonts w:ascii="Times New Roman" w:eastAsia="Times New Roman" w:hAnsi="Times New Roman" w:cs="Times New Roman"/>
                            <w:i/>
                            <w:iCs/>
                            <w:color w:val="000000"/>
                            <w:sz w:val="24"/>
                            <w:szCs w:val="24"/>
                            <w:lang w:eastAsia="nl-NL"/>
                          </w:rPr>
                          <w:t>om</w:t>
                        </w:r>
                        <w:r w:rsidRPr="00B501D0">
                          <w:rPr>
                            <w:rFonts w:ascii="Times New Roman" w:eastAsia="Times New Roman" w:hAnsi="Times New Roman" w:cs="Times New Roman"/>
                            <w:color w:val="000000"/>
                            <w:sz w:val="24"/>
                            <w:szCs w:val="24"/>
                            <w:lang w:eastAsia="nl-NL"/>
                          </w:rPr>
                          <w:t xml:space="preserve">) steeds hetzelfde te moeten zeggen. (oorzakelijk voorwerp) </w:t>
                        </w:r>
                      </w:p>
                    </w:tc>
                  </w:tr>
                </w:tbl>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r w:rsidRPr="00B501D0">
                    <w:rPr>
                      <w:rFonts w:ascii="Times New Roman" w:eastAsia="Times New Roman" w:hAnsi="Times New Roman" w:cs="Times New Roman"/>
                      <w:color w:val="000000"/>
                      <w:sz w:val="24"/>
                      <w:szCs w:val="24"/>
                      <w:lang w:eastAsia="nl-NL"/>
                    </w:rPr>
                    <w:t xml:space="preserve">Het gebruik van </w:t>
                  </w:r>
                  <w:r w:rsidRPr="00B501D0">
                    <w:rPr>
                      <w:rFonts w:ascii="Times New Roman" w:eastAsia="Times New Roman" w:hAnsi="Times New Roman" w:cs="Times New Roman"/>
                      <w:i/>
                      <w:iCs/>
                      <w:color w:val="000000"/>
                      <w:sz w:val="24"/>
                      <w:szCs w:val="24"/>
                      <w:lang w:eastAsia="nl-NL"/>
                    </w:rPr>
                    <w:t>om</w:t>
                  </w:r>
                  <w:r w:rsidRPr="00B501D0">
                    <w:rPr>
                      <w:rFonts w:ascii="Times New Roman" w:eastAsia="Times New Roman" w:hAnsi="Times New Roman" w:cs="Times New Roman"/>
                      <w:color w:val="000000"/>
                      <w:sz w:val="24"/>
                      <w:szCs w:val="24"/>
                      <w:lang w:eastAsia="nl-NL"/>
                    </w:rPr>
                    <w:t xml:space="preserve"> in zulke gevallen kan het beste beschouwd worden als hulpmiddel om de structuur van de samengestelde zin doorzichtiger te maken. Het is daarom soms aan te bevelen. Soms kan op die manier zelfs een structurele en semantische dubbelzinnigheid opgeheven worden, </w:t>
                  </w:r>
                  <w:proofErr w:type="spellStart"/>
                  <w:r w:rsidRPr="00B501D0">
                    <w:rPr>
                      <w:rFonts w:ascii="Times New Roman" w:eastAsia="Times New Roman" w:hAnsi="Times New Roman" w:cs="Times New Roman"/>
                      <w:color w:val="000000"/>
                      <w:sz w:val="24"/>
                      <w:szCs w:val="24"/>
                      <w:lang w:eastAsia="nl-NL"/>
                    </w:rPr>
                    <w:t>voorzover</w:t>
                  </w:r>
                  <w:proofErr w:type="spellEnd"/>
                  <w:r w:rsidRPr="00B501D0">
                    <w:rPr>
                      <w:rFonts w:ascii="Times New Roman" w:eastAsia="Times New Roman" w:hAnsi="Times New Roman" w:cs="Times New Roman"/>
                      <w:color w:val="000000"/>
                      <w:sz w:val="24"/>
                      <w:szCs w:val="24"/>
                      <w:lang w:eastAsia="nl-NL"/>
                    </w:rPr>
                    <w:t xml:space="preserve"> context en situatie onvoldoende uitsluitsel geven, bijv. in het volgende geval: </w:t>
                  </w:r>
                </w:p>
                <w:tbl>
                  <w:tblPr>
                    <w:tblW w:w="5000" w:type="pct"/>
                    <w:tblCellSpacing w:w="25" w:type="dxa"/>
                    <w:tblCellMar>
                      <w:top w:w="15" w:type="dxa"/>
                      <w:left w:w="15" w:type="dxa"/>
                      <w:bottom w:w="15" w:type="dxa"/>
                      <w:right w:w="15" w:type="dxa"/>
                    </w:tblCellMar>
                    <w:tblLook w:val="04A0" w:firstRow="1" w:lastRow="0" w:firstColumn="1" w:lastColumn="0" w:noHBand="0" w:noVBand="1"/>
                  </w:tblPr>
                  <w:tblGrid>
                    <w:gridCol w:w="150"/>
                    <w:gridCol w:w="650"/>
                    <w:gridCol w:w="7796"/>
                  </w:tblGrid>
                  <w:tr w:rsidR="00B501D0" w:rsidRPr="00B501D0">
                    <w:trPr>
                      <w:tblCellSpacing w:w="25" w:type="dxa"/>
                    </w:trPr>
                    <w:tc>
                      <w:tcPr>
                        <w:tcW w:w="75" w:type="dxa"/>
                        <w:vAlign w:val="center"/>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p>
                    </w:tc>
                    <w:tc>
                      <w:tcPr>
                        <w:tcW w:w="600" w:type="dxa"/>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r w:rsidRPr="00B501D0">
                          <w:rPr>
                            <w:rFonts w:ascii="Times New Roman" w:eastAsia="Times New Roman" w:hAnsi="Times New Roman" w:cs="Times New Roman"/>
                            <w:color w:val="000000"/>
                            <w:sz w:val="24"/>
                            <w:szCs w:val="24"/>
                            <w:lang w:eastAsia="nl-NL"/>
                          </w:rPr>
                          <w:t xml:space="preserve">(18a) </w:t>
                        </w:r>
                      </w:p>
                    </w:tc>
                    <w:tc>
                      <w:tcPr>
                        <w:tcW w:w="0" w:type="auto"/>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r w:rsidRPr="00B501D0">
                          <w:rPr>
                            <w:rFonts w:ascii="Times New Roman" w:eastAsia="Times New Roman" w:hAnsi="Times New Roman" w:cs="Times New Roman"/>
                            <w:color w:val="000000"/>
                            <w:sz w:val="24"/>
                            <w:szCs w:val="24"/>
                            <w:lang w:eastAsia="nl-NL"/>
                          </w:rPr>
                          <w:t xml:space="preserve">Maarten beloofde Nora te bellen. </w:t>
                        </w:r>
                      </w:p>
                    </w:tc>
                  </w:tr>
                  <w:tr w:rsidR="00B501D0" w:rsidRPr="00B501D0">
                    <w:trPr>
                      <w:tblCellSpacing w:w="25" w:type="dxa"/>
                    </w:trPr>
                    <w:tc>
                      <w:tcPr>
                        <w:tcW w:w="75" w:type="dxa"/>
                        <w:vAlign w:val="center"/>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p>
                    </w:tc>
                    <w:tc>
                      <w:tcPr>
                        <w:tcW w:w="600" w:type="dxa"/>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r w:rsidRPr="00B501D0">
                          <w:rPr>
                            <w:rFonts w:ascii="Times New Roman" w:eastAsia="Times New Roman" w:hAnsi="Times New Roman" w:cs="Times New Roman"/>
                            <w:color w:val="000000"/>
                            <w:sz w:val="24"/>
                            <w:szCs w:val="24"/>
                            <w:lang w:eastAsia="nl-NL"/>
                          </w:rPr>
                          <w:t xml:space="preserve">(18b) </w:t>
                        </w:r>
                      </w:p>
                    </w:tc>
                    <w:tc>
                      <w:tcPr>
                        <w:tcW w:w="0" w:type="auto"/>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r w:rsidRPr="00B501D0">
                          <w:rPr>
                            <w:rFonts w:ascii="Times New Roman" w:eastAsia="Times New Roman" w:hAnsi="Times New Roman" w:cs="Times New Roman"/>
                            <w:color w:val="000000"/>
                            <w:sz w:val="24"/>
                            <w:szCs w:val="24"/>
                            <w:lang w:eastAsia="nl-NL"/>
                          </w:rPr>
                          <w:t>Maarten beloofde (</w:t>
                        </w:r>
                        <w:r w:rsidRPr="00B501D0">
                          <w:rPr>
                            <w:rFonts w:ascii="Times New Roman" w:eastAsia="Times New Roman" w:hAnsi="Times New Roman" w:cs="Times New Roman"/>
                            <w:i/>
                            <w:iCs/>
                            <w:color w:val="000000"/>
                            <w:sz w:val="24"/>
                            <w:szCs w:val="24"/>
                            <w:lang w:eastAsia="nl-NL"/>
                          </w:rPr>
                          <w:t>om</w:t>
                        </w:r>
                        <w:r w:rsidRPr="00B501D0">
                          <w:rPr>
                            <w:rFonts w:ascii="Times New Roman" w:eastAsia="Times New Roman" w:hAnsi="Times New Roman" w:cs="Times New Roman"/>
                            <w:color w:val="000000"/>
                            <w:sz w:val="24"/>
                            <w:szCs w:val="24"/>
                            <w:lang w:eastAsia="nl-NL"/>
                          </w:rPr>
                          <w:t xml:space="preserve">) Nora te bellen. </w:t>
                        </w:r>
                      </w:p>
                    </w:tc>
                  </w:tr>
                  <w:tr w:rsidR="00B501D0" w:rsidRPr="00B501D0">
                    <w:trPr>
                      <w:tblCellSpacing w:w="25" w:type="dxa"/>
                    </w:trPr>
                    <w:tc>
                      <w:tcPr>
                        <w:tcW w:w="75" w:type="dxa"/>
                        <w:vAlign w:val="center"/>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p>
                    </w:tc>
                    <w:tc>
                      <w:tcPr>
                        <w:tcW w:w="600" w:type="dxa"/>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r w:rsidRPr="00B501D0">
                          <w:rPr>
                            <w:rFonts w:ascii="Times New Roman" w:eastAsia="Times New Roman" w:hAnsi="Times New Roman" w:cs="Times New Roman"/>
                            <w:color w:val="000000"/>
                            <w:sz w:val="24"/>
                            <w:szCs w:val="24"/>
                            <w:lang w:eastAsia="nl-NL"/>
                          </w:rPr>
                          <w:t xml:space="preserve">(18c) </w:t>
                        </w:r>
                      </w:p>
                    </w:tc>
                    <w:tc>
                      <w:tcPr>
                        <w:tcW w:w="0" w:type="auto"/>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r w:rsidRPr="00B501D0">
                          <w:rPr>
                            <w:rFonts w:ascii="Times New Roman" w:eastAsia="Times New Roman" w:hAnsi="Times New Roman" w:cs="Times New Roman"/>
                            <w:color w:val="000000"/>
                            <w:sz w:val="24"/>
                            <w:szCs w:val="24"/>
                            <w:lang w:eastAsia="nl-NL"/>
                          </w:rPr>
                          <w:t>Maarten beloofde Nora (</w:t>
                        </w:r>
                        <w:r w:rsidRPr="00B501D0">
                          <w:rPr>
                            <w:rFonts w:ascii="Times New Roman" w:eastAsia="Times New Roman" w:hAnsi="Times New Roman" w:cs="Times New Roman"/>
                            <w:i/>
                            <w:iCs/>
                            <w:color w:val="000000"/>
                            <w:sz w:val="24"/>
                            <w:szCs w:val="24"/>
                            <w:lang w:eastAsia="nl-NL"/>
                          </w:rPr>
                          <w:t>om</w:t>
                        </w:r>
                        <w:r w:rsidRPr="00B501D0">
                          <w:rPr>
                            <w:rFonts w:ascii="Times New Roman" w:eastAsia="Times New Roman" w:hAnsi="Times New Roman" w:cs="Times New Roman"/>
                            <w:color w:val="000000"/>
                            <w:sz w:val="24"/>
                            <w:szCs w:val="24"/>
                            <w:lang w:eastAsia="nl-NL"/>
                          </w:rPr>
                          <w:t xml:space="preserve">) te bellen. </w:t>
                        </w:r>
                      </w:p>
                    </w:tc>
                  </w:tr>
                </w:tbl>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r w:rsidRPr="00B501D0">
                    <w:rPr>
                      <w:rFonts w:ascii="Times New Roman" w:eastAsia="Times New Roman" w:hAnsi="Times New Roman" w:cs="Times New Roman"/>
                      <w:color w:val="000000"/>
                      <w:sz w:val="24"/>
                      <w:szCs w:val="24"/>
                      <w:lang w:eastAsia="nl-NL"/>
                    </w:rPr>
                    <w:t xml:space="preserve">In gesproken taal kan de accentuering mede uitsluitsel geven over structuur en betekenis van (18a) (zinsaccent op </w:t>
                  </w:r>
                  <w:r w:rsidRPr="00B501D0">
                    <w:rPr>
                      <w:rFonts w:ascii="Times New Roman" w:eastAsia="Times New Roman" w:hAnsi="Times New Roman" w:cs="Times New Roman"/>
                      <w:i/>
                      <w:iCs/>
                      <w:color w:val="000000"/>
                      <w:sz w:val="24"/>
                      <w:szCs w:val="24"/>
                      <w:lang w:eastAsia="nl-NL"/>
                    </w:rPr>
                    <w:t>Nora</w:t>
                  </w:r>
                  <w:r w:rsidRPr="00B501D0">
                    <w:rPr>
                      <w:rFonts w:ascii="Times New Roman" w:eastAsia="Times New Roman" w:hAnsi="Times New Roman" w:cs="Times New Roman"/>
                      <w:color w:val="000000"/>
                      <w:sz w:val="24"/>
                      <w:szCs w:val="24"/>
                      <w:lang w:eastAsia="nl-NL"/>
                    </w:rPr>
                    <w:t xml:space="preserve"> dan wel op </w:t>
                  </w:r>
                  <w:r w:rsidRPr="00B501D0">
                    <w:rPr>
                      <w:rFonts w:ascii="Times New Roman" w:eastAsia="Times New Roman" w:hAnsi="Times New Roman" w:cs="Times New Roman"/>
                      <w:i/>
                      <w:iCs/>
                      <w:color w:val="000000"/>
                      <w:sz w:val="24"/>
                      <w:szCs w:val="24"/>
                      <w:lang w:eastAsia="nl-NL"/>
                    </w:rPr>
                    <w:t>bellen</w:t>
                  </w:r>
                  <w:r w:rsidRPr="00B501D0">
                    <w:rPr>
                      <w:rFonts w:ascii="Times New Roman" w:eastAsia="Times New Roman" w:hAnsi="Times New Roman" w:cs="Times New Roman"/>
                      <w:color w:val="000000"/>
                      <w:sz w:val="24"/>
                      <w:szCs w:val="24"/>
                      <w:lang w:eastAsia="nl-NL"/>
                    </w:rPr>
                    <w:t xml:space="preserve">). Toevoeging van </w:t>
                  </w:r>
                  <w:r w:rsidRPr="00B501D0">
                    <w:rPr>
                      <w:rFonts w:ascii="Times New Roman" w:eastAsia="Times New Roman" w:hAnsi="Times New Roman" w:cs="Times New Roman"/>
                      <w:i/>
                      <w:iCs/>
                      <w:color w:val="000000"/>
                      <w:sz w:val="24"/>
                      <w:szCs w:val="24"/>
                      <w:lang w:eastAsia="nl-NL"/>
                    </w:rPr>
                    <w:t>om</w:t>
                  </w:r>
                  <w:r w:rsidRPr="00B501D0">
                    <w:rPr>
                      <w:rFonts w:ascii="Times New Roman" w:eastAsia="Times New Roman" w:hAnsi="Times New Roman" w:cs="Times New Roman"/>
                      <w:color w:val="000000"/>
                      <w:sz w:val="24"/>
                      <w:szCs w:val="24"/>
                      <w:lang w:eastAsia="nl-NL"/>
                    </w:rPr>
                    <w:t xml:space="preserve"> kan een extra steun vormen. In geschreven taal is men bij onvoldoende duidelijkheid op dat laatste hulpmiddel aangewezen. In (18b) geeft de plaatsing van </w:t>
                  </w:r>
                  <w:r w:rsidRPr="00B501D0">
                    <w:rPr>
                      <w:rFonts w:ascii="Times New Roman" w:eastAsia="Times New Roman" w:hAnsi="Times New Roman" w:cs="Times New Roman"/>
                      <w:i/>
                      <w:iCs/>
                      <w:color w:val="000000"/>
                      <w:sz w:val="24"/>
                      <w:szCs w:val="24"/>
                      <w:lang w:eastAsia="nl-NL"/>
                    </w:rPr>
                    <w:t>om</w:t>
                  </w:r>
                  <w:r w:rsidRPr="00B501D0">
                    <w:rPr>
                      <w:rFonts w:ascii="Times New Roman" w:eastAsia="Times New Roman" w:hAnsi="Times New Roman" w:cs="Times New Roman"/>
                      <w:color w:val="000000"/>
                      <w:sz w:val="24"/>
                      <w:szCs w:val="24"/>
                      <w:lang w:eastAsia="nl-NL"/>
                    </w:rPr>
                    <w:t xml:space="preserve"> aan dat de zin betekent 'Maarten beloofde de spreker of iemand anders dat hij Nora zou bellen', in (18c) dat de betekenis is 'Maarten beloofde Nora dat hij haar of iemand anders zou bellen'. </w:t>
                  </w:r>
                </w:p>
              </w:tc>
            </w:tr>
          </w:tbl>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r w:rsidRPr="00B501D0">
              <w:rPr>
                <w:rFonts w:ascii="Times New Roman" w:eastAsia="Times New Roman" w:hAnsi="Times New Roman" w:cs="Times New Roman"/>
                <w:color w:val="000000"/>
                <w:sz w:val="24"/>
                <w:szCs w:val="24"/>
                <w:lang w:eastAsia="nl-NL"/>
              </w:rPr>
              <w:lastRenderedPageBreak/>
              <w:br/>
              <w:t xml:space="preserve">  </w:t>
            </w:r>
          </w:p>
        </w:tc>
        <w:tc>
          <w:tcPr>
            <w:tcW w:w="750" w:type="dxa"/>
            <w:vAlign w:val="center"/>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p>
        </w:tc>
      </w:tr>
      <w:tr w:rsidR="00B501D0" w:rsidRPr="00B501D0">
        <w:trPr>
          <w:tblCellSpacing w:w="15" w:type="dxa"/>
        </w:trPr>
        <w:tc>
          <w:tcPr>
            <w:tcW w:w="750" w:type="dxa"/>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r w:rsidRPr="00B501D0">
              <w:rPr>
                <w:rFonts w:ascii="Times New Roman" w:eastAsia="Times New Roman" w:hAnsi="Times New Roman" w:cs="Times New Roman"/>
                <w:color w:val="000000"/>
                <w:sz w:val="24"/>
                <w:szCs w:val="24"/>
                <w:lang w:eastAsia="nl-NL"/>
              </w:rPr>
              <w:t>2</w:t>
            </w:r>
          </w:p>
        </w:tc>
        <w:tc>
          <w:tcPr>
            <w:tcW w:w="0" w:type="auto"/>
            <w:vAlign w:val="center"/>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bookmarkStart w:id="2" w:name="p2"/>
            <w:bookmarkEnd w:id="2"/>
            <w:r w:rsidRPr="00B501D0">
              <w:rPr>
                <w:rFonts w:ascii="Times New Roman" w:eastAsia="Times New Roman" w:hAnsi="Times New Roman" w:cs="Times New Roman"/>
                <w:color w:val="000000"/>
                <w:sz w:val="24"/>
                <w:szCs w:val="24"/>
                <w:lang w:eastAsia="nl-NL"/>
              </w:rPr>
              <w:t xml:space="preserve">Het gebruik van </w:t>
            </w:r>
            <w:r w:rsidRPr="00B501D0">
              <w:rPr>
                <w:rFonts w:ascii="Times New Roman" w:eastAsia="Times New Roman" w:hAnsi="Times New Roman" w:cs="Times New Roman"/>
                <w:i/>
                <w:iCs/>
                <w:color w:val="000000"/>
                <w:sz w:val="24"/>
                <w:szCs w:val="24"/>
                <w:lang w:eastAsia="nl-NL"/>
              </w:rPr>
              <w:t>om</w:t>
            </w:r>
            <w:r w:rsidRPr="00B501D0">
              <w:rPr>
                <w:rFonts w:ascii="Times New Roman" w:eastAsia="Times New Roman" w:hAnsi="Times New Roman" w:cs="Times New Roman"/>
                <w:color w:val="000000"/>
                <w:sz w:val="24"/>
                <w:szCs w:val="24"/>
                <w:lang w:eastAsia="nl-NL"/>
              </w:rPr>
              <w:t xml:space="preserve"> bij </w:t>
            </w:r>
            <w:r w:rsidRPr="00B501D0">
              <w:rPr>
                <w:rFonts w:ascii="Times New Roman" w:eastAsia="Times New Roman" w:hAnsi="Times New Roman" w:cs="Times New Roman"/>
                <w:i/>
                <w:iCs/>
                <w:color w:val="000000"/>
                <w:sz w:val="24"/>
                <w:szCs w:val="24"/>
                <w:lang w:eastAsia="nl-NL"/>
              </w:rPr>
              <w:t>te</w:t>
            </w:r>
            <w:r w:rsidRPr="00B501D0">
              <w:rPr>
                <w:rFonts w:ascii="Times New Roman" w:eastAsia="Times New Roman" w:hAnsi="Times New Roman" w:cs="Times New Roman"/>
                <w:color w:val="000000"/>
                <w:sz w:val="24"/>
                <w:szCs w:val="24"/>
                <w:lang w:eastAsia="nl-NL"/>
              </w:rPr>
              <w:t xml:space="preserve"> + infinitief in beknopte bijzinnen die </w:t>
            </w:r>
            <w:r w:rsidRPr="00B501D0">
              <w:rPr>
                <w:rFonts w:ascii="Times New Roman" w:eastAsia="Times New Roman" w:hAnsi="Times New Roman" w:cs="Times New Roman"/>
                <w:i/>
                <w:iCs/>
                <w:color w:val="000000"/>
                <w:sz w:val="24"/>
                <w:szCs w:val="24"/>
                <w:lang w:eastAsia="nl-NL"/>
              </w:rPr>
              <w:t>zinsdeelstuk</w:t>
            </w:r>
            <w:r w:rsidRPr="00B501D0">
              <w:rPr>
                <w:rFonts w:ascii="Times New Roman" w:eastAsia="Times New Roman" w:hAnsi="Times New Roman" w:cs="Times New Roman"/>
                <w:color w:val="000000"/>
                <w:sz w:val="24"/>
                <w:szCs w:val="24"/>
                <w:lang w:eastAsia="nl-NL"/>
              </w:rPr>
              <w:t xml:space="preserve"> zijn, hangt af van de functie die de beknopte bijzin vervult ten opzichte van de kern van de constituent in kwestie.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95"/>
              <w:gridCol w:w="8556"/>
            </w:tblGrid>
            <w:tr w:rsidR="00B501D0" w:rsidRPr="00B501D0">
              <w:trPr>
                <w:tblCellSpacing w:w="15" w:type="dxa"/>
              </w:trPr>
              <w:tc>
                <w:tcPr>
                  <w:tcW w:w="150" w:type="dxa"/>
                  <w:vAlign w:val="center"/>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p>
              </w:tc>
              <w:tc>
                <w:tcPr>
                  <w:tcW w:w="0" w:type="auto"/>
                  <w:vAlign w:val="center"/>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r w:rsidRPr="00B501D0">
                    <w:rPr>
                      <w:rFonts w:ascii="Times New Roman" w:eastAsia="Times New Roman" w:hAnsi="Times New Roman" w:cs="Times New Roman"/>
                      <w:color w:val="000000"/>
                      <w:sz w:val="24"/>
                      <w:szCs w:val="24"/>
                      <w:lang w:eastAsia="nl-NL"/>
                    </w:rPr>
                    <w:br/>
                    <w:t xml:space="preserve">[1]  Is de beknopte bijzin nabepaling, dan is </w:t>
                  </w:r>
                  <w:r w:rsidRPr="00B501D0">
                    <w:rPr>
                      <w:rFonts w:ascii="Times New Roman" w:eastAsia="Times New Roman" w:hAnsi="Times New Roman" w:cs="Times New Roman"/>
                      <w:i/>
                      <w:iCs/>
                      <w:color w:val="000000"/>
                      <w:sz w:val="24"/>
                      <w:szCs w:val="24"/>
                      <w:lang w:eastAsia="nl-NL"/>
                    </w:rPr>
                    <w:t>om</w:t>
                  </w:r>
                  <w:r w:rsidRPr="00B501D0">
                    <w:rPr>
                      <w:rFonts w:ascii="Times New Roman" w:eastAsia="Times New Roman" w:hAnsi="Times New Roman" w:cs="Times New Roman"/>
                      <w:color w:val="000000"/>
                      <w:sz w:val="24"/>
                      <w:szCs w:val="24"/>
                      <w:lang w:eastAsia="nl-NL"/>
                    </w:rPr>
                    <w:t xml:space="preserve"> verplicht, bijv.: </w:t>
                  </w:r>
                </w:p>
                <w:tbl>
                  <w:tblPr>
                    <w:tblW w:w="5000" w:type="pct"/>
                    <w:tblCellSpacing w:w="25" w:type="dxa"/>
                    <w:tblCellMar>
                      <w:top w:w="15" w:type="dxa"/>
                      <w:left w:w="15" w:type="dxa"/>
                      <w:bottom w:w="15" w:type="dxa"/>
                      <w:right w:w="15" w:type="dxa"/>
                    </w:tblCellMar>
                    <w:tblLook w:val="04A0" w:firstRow="1" w:lastRow="0" w:firstColumn="1" w:lastColumn="0" w:noHBand="0" w:noVBand="1"/>
                  </w:tblPr>
                  <w:tblGrid>
                    <w:gridCol w:w="150"/>
                    <w:gridCol w:w="650"/>
                    <w:gridCol w:w="7681"/>
                  </w:tblGrid>
                  <w:tr w:rsidR="00B501D0" w:rsidRPr="00B501D0">
                    <w:trPr>
                      <w:tblCellSpacing w:w="25" w:type="dxa"/>
                    </w:trPr>
                    <w:tc>
                      <w:tcPr>
                        <w:tcW w:w="75" w:type="dxa"/>
                        <w:vAlign w:val="center"/>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p>
                    </w:tc>
                    <w:tc>
                      <w:tcPr>
                        <w:tcW w:w="600" w:type="dxa"/>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r w:rsidRPr="00B501D0">
                          <w:rPr>
                            <w:rFonts w:ascii="Times New Roman" w:eastAsia="Times New Roman" w:hAnsi="Times New Roman" w:cs="Times New Roman"/>
                            <w:color w:val="000000"/>
                            <w:sz w:val="24"/>
                            <w:szCs w:val="24"/>
                            <w:lang w:eastAsia="nl-NL"/>
                          </w:rPr>
                          <w:t xml:space="preserve">(19) </w:t>
                        </w:r>
                      </w:p>
                    </w:tc>
                    <w:tc>
                      <w:tcPr>
                        <w:tcW w:w="0" w:type="auto"/>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r w:rsidRPr="00B501D0">
                          <w:rPr>
                            <w:rFonts w:ascii="Times New Roman" w:eastAsia="Times New Roman" w:hAnsi="Times New Roman" w:cs="Times New Roman"/>
                            <w:color w:val="000000"/>
                            <w:sz w:val="24"/>
                            <w:szCs w:val="24"/>
                            <w:lang w:eastAsia="nl-NL"/>
                          </w:rPr>
                          <w:t xml:space="preserve">Het was een prijs </w:t>
                        </w:r>
                        <w:r w:rsidRPr="00B501D0">
                          <w:rPr>
                            <w:rFonts w:ascii="Times New Roman" w:eastAsia="Times New Roman" w:hAnsi="Times New Roman" w:cs="Times New Roman"/>
                            <w:i/>
                            <w:iCs/>
                            <w:color w:val="000000"/>
                            <w:sz w:val="24"/>
                            <w:szCs w:val="24"/>
                            <w:lang w:eastAsia="nl-NL"/>
                          </w:rPr>
                          <w:t>om</w:t>
                        </w:r>
                        <w:r w:rsidRPr="00B501D0">
                          <w:rPr>
                            <w:rFonts w:ascii="Times New Roman" w:eastAsia="Times New Roman" w:hAnsi="Times New Roman" w:cs="Times New Roman"/>
                            <w:color w:val="000000"/>
                            <w:sz w:val="24"/>
                            <w:szCs w:val="24"/>
                            <w:lang w:eastAsia="nl-NL"/>
                          </w:rPr>
                          <w:t xml:space="preserve"> van te schrikken. </w:t>
                        </w:r>
                      </w:p>
                    </w:tc>
                  </w:tr>
                  <w:tr w:rsidR="00B501D0" w:rsidRPr="00B501D0">
                    <w:trPr>
                      <w:tblCellSpacing w:w="25" w:type="dxa"/>
                    </w:trPr>
                    <w:tc>
                      <w:tcPr>
                        <w:tcW w:w="75" w:type="dxa"/>
                        <w:vAlign w:val="center"/>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p>
                    </w:tc>
                    <w:tc>
                      <w:tcPr>
                        <w:tcW w:w="600" w:type="dxa"/>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r w:rsidRPr="00B501D0">
                          <w:rPr>
                            <w:rFonts w:ascii="Times New Roman" w:eastAsia="Times New Roman" w:hAnsi="Times New Roman" w:cs="Times New Roman"/>
                            <w:color w:val="000000"/>
                            <w:sz w:val="24"/>
                            <w:szCs w:val="24"/>
                            <w:lang w:eastAsia="nl-NL"/>
                          </w:rPr>
                          <w:t xml:space="preserve">(20) </w:t>
                        </w:r>
                      </w:p>
                    </w:tc>
                    <w:tc>
                      <w:tcPr>
                        <w:tcW w:w="0" w:type="auto"/>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r w:rsidRPr="00B501D0">
                          <w:rPr>
                            <w:rFonts w:ascii="Times New Roman" w:eastAsia="Times New Roman" w:hAnsi="Times New Roman" w:cs="Times New Roman"/>
                            <w:color w:val="000000"/>
                            <w:sz w:val="24"/>
                            <w:szCs w:val="24"/>
                            <w:lang w:eastAsia="nl-NL"/>
                          </w:rPr>
                          <w:t xml:space="preserve">Dat is nu typisch iets </w:t>
                        </w:r>
                        <w:r w:rsidRPr="00B501D0">
                          <w:rPr>
                            <w:rFonts w:ascii="Times New Roman" w:eastAsia="Times New Roman" w:hAnsi="Times New Roman" w:cs="Times New Roman"/>
                            <w:i/>
                            <w:iCs/>
                            <w:color w:val="000000"/>
                            <w:sz w:val="24"/>
                            <w:szCs w:val="24"/>
                            <w:lang w:eastAsia="nl-NL"/>
                          </w:rPr>
                          <w:t>om</w:t>
                        </w:r>
                        <w:r w:rsidRPr="00B501D0">
                          <w:rPr>
                            <w:rFonts w:ascii="Times New Roman" w:eastAsia="Times New Roman" w:hAnsi="Times New Roman" w:cs="Times New Roman"/>
                            <w:color w:val="000000"/>
                            <w:sz w:val="24"/>
                            <w:szCs w:val="24"/>
                            <w:lang w:eastAsia="nl-NL"/>
                          </w:rPr>
                          <w:t xml:space="preserve"> kinderen blij mee te maken. </w:t>
                        </w:r>
                      </w:p>
                    </w:tc>
                  </w:tr>
                  <w:tr w:rsidR="00B501D0" w:rsidRPr="00B501D0">
                    <w:trPr>
                      <w:tblCellSpacing w:w="25" w:type="dxa"/>
                    </w:trPr>
                    <w:tc>
                      <w:tcPr>
                        <w:tcW w:w="75" w:type="dxa"/>
                        <w:vAlign w:val="center"/>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p>
                    </w:tc>
                    <w:tc>
                      <w:tcPr>
                        <w:tcW w:w="600" w:type="dxa"/>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r w:rsidRPr="00B501D0">
                          <w:rPr>
                            <w:rFonts w:ascii="Times New Roman" w:eastAsia="Times New Roman" w:hAnsi="Times New Roman" w:cs="Times New Roman"/>
                            <w:color w:val="000000"/>
                            <w:sz w:val="24"/>
                            <w:szCs w:val="24"/>
                            <w:lang w:eastAsia="nl-NL"/>
                          </w:rPr>
                          <w:t xml:space="preserve">(21) </w:t>
                        </w:r>
                      </w:p>
                    </w:tc>
                    <w:tc>
                      <w:tcPr>
                        <w:tcW w:w="0" w:type="auto"/>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r w:rsidRPr="00B501D0">
                          <w:rPr>
                            <w:rFonts w:ascii="Times New Roman" w:eastAsia="Times New Roman" w:hAnsi="Times New Roman" w:cs="Times New Roman"/>
                            <w:color w:val="000000"/>
                            <w:sz w:val="24"/>
                            <w:szCs w:val="24"/>
                            <w:lang w:eastAsia="nl-NL"/>
                          </w:rPr>
                          <w:t xml:space="preserve">Het boek is heel leuk </w:t>
                        </w:r>
                        <w:r w:rsidRPr="00B501D0">
                          <w:rPr>
                            <w:rFonts w:ascii="Times New Roman" w:eastAsia="Times New Roman" w:hAnsi="Times New Roman" w:cs="Times New Roman"/>
                            <w:i/>
                            <w:iCs/>
                            <w:color w:val="000000"/>
                            <w:sz w:val="24"/>
                            <w:szCs w:val="24"/>
                            <w:lang w:eastAsia="nl-NL"/>
                          </w:rPr>
                          <w:t>om</w:t>
                        </w:r>
                        <w:r w:rsidRPr="00B501D0">
                          <w:rPr>
                            <w:rFonts w:ascii="Times New Roman" w:eastAsia="Times New Roman" w:hAnsi="Times New Roman" w:cs="Times New Roman"/>
                            <w:color w:val="000000"/>
                            <w:sz w:val="24"/>
                            <w:szCs w:val="24"/>
                            <w:lang w:eastAsia="nl-NL"/>
                          </w:rPr>
                          <w:t xml:space="preserve"> in te grasduinen. </w:t>
                        </w:r>
                      </w:p>
                    </w:tc>
                  </w:tr>
                </w:tbl>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r w:rsidRPr="00B501D0">
                    <w:rPr>
                      <w:rFonts w:ascii="Times New Roman" w:eastAsia="Times New Roman" w:hAnsi="Times New Roman" w:cs="Times New Roman"/>
                      <w:color w:val="000000"/>
                      <w:sz w:val="24"/>
                      <w:szCs w:val="24"/>
                      <w:lang w:eastAsia="nl-NL"/>
                    </w:rPr>
                    <w:t xml:space="preserve">Dat geldt ook voor een beknopte bijzin als bijwoordelijke bepaling van </w:t>
                  </w:r>
                  <w:proofErr w:type="spellStart"/>
                  <w:r w:rsidRPr="00B501D0">
                    <w:rPr>
                      <w:rFonts w:ascii="Times New Roman" w:eastAsia="Times New Roman" w:hAnsi="Times New Roman" w:cs="Times New Roman"/>
                      <w:color w:val="000000"/>
                      <w:sz w:val="24"/>
                      <w:szCs w:val="24"/>
                      <w:lang w:eastAsia="nl-NL"/>
                    </w:rPr>
                    <w:t>graadaanduidend</w:t>
                  </w:r>
                  <w:proofErr w:type="spellEnd"/>
                  <w:r w:rsidRPr="00B501D0">
                    <w:rPr>
                      <w:rFonts w:ascii="Times New Roman" w:eastAsia="Times New Roman" w:hAnsi="Times New Roman" w:cs="Times New Roman"/>
                      <w:color w:val="000000"/>
                      <w:sz w:val="24"/>
                      <w:szCs w:val="24"/>
                      <w:lang w:eastAsia="nl-NL"/>
                    </w:rPr>
                    <w:t xml:space="preserve"> gevolg bij </w:t>
                  </w:r>
                  <w:r w:rsidRPr="00B501D0">
                    <w:rPr>
                      <w:rFonts w:ascii="Times New Roman" w:eastAsia="Times New Roman" w:hAnsi="Times New Roman" w:cs="Times New Roman"/>
                      <w:i/>
                      <w:iCs/>
                      <w:color w:val="000000"/>
                      <w:sz w:val="24"/>
                      <w:szCs w:val="24"/>
                      <w:lang w:eastAsia="nl-NL"/>
                    </w:rPr>
                    <w:t>te</w:t>
                  </w:r>
                  <w:r w:rsidRPr="00B501D0">
                    <w:rPr>
                      <w:rFonts w:ascii="Times New Roman" w:eastAsia="Times New Roman" w:hAnsi="Times New Roman" w:cs="Times New Roman"/>
                      <w:color w:val="000000"/>
                      <w:sz w:val="24"/>
                      <w:szCs w:val="24"/>
                      <w:lang w:eastAsia="nl-NL"/>
                    </w:rPr>
                    <w:t xml:space="preserve"> of </w:t>
                  </w:r>
                  <w:r w:rsidRPr="00B501D0">
                    <w:rPr>
                      <w:rFonts w:ascii="Times New Roman" w:eastAsia="Times New Roman" w:hAnsi="Times New Roman" w:cs="Times New Roman"/>
                      <w:i/>
                      <w:iCs/>
                      <w:color w:val="000000"/>
                      <w:sz w:val="24"/>
                      <w:szCs w:val="24"/>
                      <w:lang w:eastAsia="nl-NL"/>
                    </w:rPr>
                    <w:t>genoeg</w:t>
                  </w:r>
                  <w:r w:rsidRPr="00B501D0">
                    <w:rPr>
                      <w:rFonts w:ascii="Times New Roman" w:eastAsia="Times New Roman" w:hAnsi="Times New Roman" w:cs="Times New Roman"/>
                      <w:color w:val="000000"/>
                      <w:sz w:val="24"/>
                      <w:szCs w:val="24"/>
                      <w:lang w:eastAsia="nl-NL"/>
                    </w:rPr>
                    <w:t xml:space="preserve">, bijv.: </w:t>
                  </w:r>
                </w:p>
                <w:tbl>
                  <w:tblPr>
                    <w:tblW w:w="5000" w:type="pct"/>
                    <w:tblCellSpacing w:w="25" w:type="dxa"/>
                    <w:tblCellMar>
                      <w:top w:w="15" w:type="dxa"/>
                      <w:left w:w="15" w:type="dxa"/>
                      <w:bottom w:w="15" w:type="dxa"/>
                      <w:right w:w="15" w:type="dxa"/>
                    </w:tblCellMar>
                    <w:tblLook w:val="04A0" w:firstRow="1" w:lastRow="0" w:firstColumn="1" w:lastColumn="0" w:noHBand="0" w:noVBand="1"/>
                  </w:tblPr>
                  <w:tblGrid>
                    <w:gridCol w:w="150"/>
                    <w:gridCol w:w="650"/>
                    <w:gridCol w:w="7681"/>
                  </w:tblGrid>
                  <w:tr w:rsidR="00B501D0" w:rsidRPr="00B501D0">
                    <w:trPr>
                      <w:tblCellSpacing w:w="25" w:type="dxa"/>
                    </w:trPr>
                    <w:tc>
                      <w:tcPr>
                        <w:tcW w:w="75" w:type="dxa"/>
                        <w:vAlign w:val="center"/>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p>
                    </w:tc>
                    <w:tc>
                      <w:tcPr>
                        <w:tcW w:w="600" w:type="dxa"/>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r w:rsidRPr="00B501D0">
                          <w:rPr>
                            <w:rFonts w:ascii="Times New Roman" w:eastAsia="Times New Roman" w:hAnsi="Times New Roman" w:cs="Times New Roman"/>
                            <w:color w:val="000000"/>
                            <w:sz w:val="24"/>
                            <w:szCs w:val="24"/>
                            <w:lang w:eastAsia="nl-NL"/>
                          </w:rPr>
                          <w:t xml:space="preserve">(22) </w:t>
                        </w:r>
                      </w:p>
                    </w:tc>
                    <w:tc>
                      <w:tcPr>
                        <w:tcW w:w="0" w:type="auto"/>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r w:rsidRPr="00B501D0">
                          <w:rPr>
                            <w:rFonts w:ascii="Times New Roman" w:eastAsia="Times New Roman" w:hAnsi="Times New Roman" w:cs="Times New Roman"/>
                            <w:color w:val="000000"/>
                            <w:sz w:val="24"/>
                            <w:szCs w:val="24"/>
                            <w:lang w:eastAsia="nl-NL"/>
                          </w:rPr>
                          <w:t xml:space="preserve">Dat boek is te dik </w:t>
                        </w:r>
                        <w:r w:rsidRPr="00B501D0">
                          <w:rPr>
                            <w:rFonts w:ascii="Times New Roman" w:eastAsia="Times New Roman" w:hAnsi="Times New Roman" w:cs="Times New Roman"/>
                            <w:i/>
                            <w:iCs/>
                            <w:color w:val="000000"/>
                            <w:sz w:val="24"/>
                            <w:szCs w:val="24"/>
                            <w:lang w:eastAsia="nl-NL"/>
                          </w:rPr>
                          <w:t>om</w:t>
                        </w:r>
                        <w:r w:rsidRPr="00B501D0">
                          <w:rPr>
                            <w:rFonts w:ascii="Times New Roman" w:eastAsia="Times New Roman" w:hAnsi="Times New Roman" w:cs="Times New Roman"/>
                            <w:color w:val="000000"/>
                            <w:sz w:val="24"/>
                            <w:szCs w:val="24"/>
                            <w:lang w:eastAsia="nl-NL"/>
                          </w:rPr>
                          <w:t xml:space="preserve"> in één avond uit te lezen. </w:t>
                        </w:r>
                      </w:p>
                    </w:tc>
                  </w:tr>
                </w:tbl>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r w:rsidRPr="00B501D0">
                    <w:rPr>
                      <w:rFonts w:ascii="Times New Roman" w:eastAsia="Times New Roman" w:hAnsi="Times New Roman" w:cs="Times New Roman"/>
                      <w:color w:val="000000"/>
                      <w:sz w:val="24"/>
                      <w:szCs w:val="24"/>
                      <w:lang w:eastAsia="nl-NL"/>
                    </w:rPr>
                    <w:t>Voor meer voorbeelden zie men bij de naamwoordelijke constituent (</w:t>
                  </w:r>
                  <w:hyperlink r:id="rId10" w:anchor="p0" w:tooltip="Naar: &quot;De naamwoordelijke constituent/Toevoegingen/Nabepalingen/Zinnen/Beknopte bijzinnen met 'om te' + infinitief&quot;" w:history="1">
                    <w:r w:rsidRPr="00B501D0">
                      <w:rPr>
                        <w:rFonts w:ascii="Times New Roman" w:eastAsia="Times New Roman" w:hAnsi="Times New Roman" w:cs="Times New Roman"/>
                        <w:color w:val="007700"/>
                        <w:sz w:val="24"/>
                        <w:szCs w:val="24"/>
                        <w:u w:val="single"/>
                        <w:lang w:eastAsia="nl-NL"/>
                      </w:rPr>
                      <w:t xml:space="preserve"> </w:t>
                    </w:r>
                    <w:r w:rsidRPr="00B501D0">
                      <w:rPr>
                        <w:rFonts w:ascii="Times New Roman" w:eastAsia="Times New Roman" w:hAnsi="Times New Roman" w:cs="Times New Roman"/>
                        <w:noProof/>
                        <w:color w:val="007700"/>
                        <w:sz w:val="24"/>
                        <w:szCs w:val="24"/>
                        <w:lang w:eastAsia="nl-NL"/>
                      </w:rPr>
                      <w:drawing>
                        <wp:inline distT="0" distB="0" distL="0" distR="0" wp14:anchorId="77E236E9" wp14:editId="7843E574">
                          <wp:extent cx="120650" cy="120650"/>
                          <wp:effectExtent l="0" t="0" r="0" b="0"/>
                          <wp:docPr id="12" name="Afbeelding 12">
                            <a:hlinkClick xmlns:a="http://schemas.openxmlformats.org/drawingml/2006/main" r:id="rId11" tooltip="&quot;Naar: &quot;De naamwoordelijke constituent/Toevoegingen/Nabepalingen/Zinnen/Beknopte bijzinnen met 'om te' + infinitief&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11" tooltip="&quot;Naar: &quot;De naamwoordelijke constituent/Toevoegingen/Nabepalingen/Zinnen/Beknopte bijzinnen met 'om te' + infinitief&quot;&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hyperlink>
                  <w:r w:rsidRPr="00B501D0">
                    <w:rPr>
                      <w:rFonts w:ascii="Times New Roman" w:eastAsia="Times New Roman" w:hAnsi="Times New Roman" w:cs="Times New Roman"/>
                      <w:color w:val="000000"/>
                      <w:sz w:val="24"/>
                      <w:szCs w:val="24"/>
                      <w:lang w:eastAsia="nl-NL"/>
                    </w:rPr>
                    <w:t>), de adjectivische constituent (</w:t>
                  </w:r>
                  <w:hyperlink r:id="rId12" w:tooltip="Naar: &quot;De adjectivische constituent/Toevoegingen/Beknopte bijzinnen met 'om te' + infinitief&quot;" w:history="1">
                    <w:r w:rsidRPr="00B501D0">
                      <w:rPr>
                        <w:rFonts w:ascii="Times New Roman" w:eastAsia="Times New Roman" w:hAnsi="Times New Roman" w:cs="Times New Roman"/>
                        <w:color w:val="007700"/>
                        <w:sz w:val="24"/>
                        <w:szCs w:val="24"/>
                        <w:u w:val="single"/>
                        <w:lang w:eastAsia="nl-NL"/>
                      </w:rPr>
                      <w:t xml:space="preserve"> </w:t>
                    </w:r>
                    <w:r w:rsidRPr="00B501D0">
                      <w:rPr>
                        <w:rFonts w:ascii="Times New Roman" w:eastAsia="Times New Roman" w:hAnsi="Times New Roman" w:cs="Times New Roman"/>
                        <w:noProof/>
                        <w:color w:val="007700"/>
                        <w:sz w:val="24"/>
                        <w:szCs w:val="24"/>
                        <w:lang w:eastAsia="nl-NL"/>
                      </w:rPr>
                      <w:drawing>
                        <wp:inline distT="0" distB="0" distL="0" distR="0" wp14:anchorId="3C619237" wp14:editId="0529FF14">
                          <wp:extent cx="120650" cy="120650"/>
                          <wp:effectExtent l="0" t="0" r="0" b="0"/>
                          <wp:docPr id="13" name="Afbeelding 13">
                            <a:hlinkClick xmlns:a="http://schemas.openxmlformats.org/drawingml/2006/main" r:id="rId12" tooltip="&quot;Naar: &quot;De adjectivische constituent/Toevoegingen/Beknopte bijzinnen met 'om te' + infinitief&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12" tooltip="&quot;Naar: &quot;De adjectivische constituent/Toevoegingen/Beknopte bijzinnen met 'om te' + infinitief&quot;&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hyperlink>
                  <w:r w:rsidRPr="00B501D0">
                    <w:rPr>
                      <w:rFonts w:ascii="Times New Roman" w:eastAsia="Times New Roman" w:hAnsi="Times New Roman" w:cs="Times New Roman"/>
                      <w:color w:val="000000"/>
                      <w:sz w:val="24"/>
                      <w:szCs w:val="24"/>
                      <w:lang w:eastAsia="nl-NL"/>
                    </w:rPr>
                    <w:t>) en de bijwoordelijke constituent (</w:t>
                  </w:r>
                  <w:hyperlink r:id="rId13" w:tooltip="Naar: &quot;De bijwoordelijke constituent/Toevoegingen/Bijzinnen&quot;" w:history="1">
                    <w:r w:rsidRPr="00B501D0">
                      <w:rPr>
                        <w:rFonts w:ascii="Times New Roman" w:eastAsia="Times New Roman" w:hAnsi="Times New Roman" w:cs="Times New Roman"/>
                        <w:color w:val="007700"/>
                        <w:sz w:val="24"/>
                        <w:szCs w:val="24"/>
                        <w:u w:val="single"/>
                        <w:lang w:eastAsia="nl-NL"/>
                      </w:rPr>
                      <w:t xml:space="preserve"> </w:t>
                    </w:r>
                    <w:r w:rsidRPr="00B501D0">
                      <w:rPr>
                        <w:rFonts w:ascii="Times New Roman" w:eastAsia="Times New Roman" w:hAnsi="Times New Roman" w:cs="Times New Roman"/>
                        <w:noProof/>
                        <w:color w:val="007700"/>
                        <w:sz w:val="24"/>
                        <w:szCs w:val="24"/>
                        <w:lang w:eastAsia="nl-NL"/>
                      </w:rPr>
                      <w:drawing>
                        <wp:inline distT="0" distB="0" distL="0" distR="0" wp14:anchorId="06330E58" wp14:editId="6F1A7308">
                          <wp:extent cx="120650" cy="120650"/>
                          <wp:effectExtent l="0" t="0" r="0" b="0"/>
                          <wp:docPr id="14" name="Afbeelding 14">
                            <a:hlinkClick xmlns:a="http://schemas.openxmlformats.org/drawingml/2006/main" r:id="rId13" tooltip="'Naar: &quot;De bijwoordelijke constituent/Toevoegingen/Bijzinn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a:hlinkClick r:id="rId13" tooltip="'Naar: &quot;De bijwoordelijke constituent/Toevoegingen/Bijzinnen&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hyperlink>
                  <w:r w:rsidRPr="00B501D0">
                    <w:rPr>
                      <w:rFonts w:ascii="Times New Roman" w:eastAsia="Times New Roman" w:hAnsi="Times New Roman" w:cs="Times New Roman"/>
                      <w:color w:val="000000"/>
                      <w:sz w:val="24"/>
                      <w:szCs w:val="24"/>
                      <w:lang w:eastAsia="nl-NL"/>
                    </w:rPr>
                    <w:t xml:space="preserve">). </w:t>
                  </w:r>
                  <w:r w:rsidRPr="00B501D0">
                    <w:rPr>
                      <w:rFonts w:ascii="Times New Roman" w:eastAsia="Times New Roman" w:hAnsi="Times New Roman" w:cs="Times New Roman"/>
                      <w:color w:val="000000"/>
                      <w:sz w:val="24"/>
                      <w:szCs w:val="24"/>
                      <w:lang w:eastAsia="nl-NL"/>
                    </w:rPr>
                    <w:br/>
                  </w:r>
                  <w:r w:rsidRPr="00B501D0">
                    <w:rPr>
                      <w:rFonts w:ascii="Times New Roman" w:eastAsia="Times New Roman" w:hAnsi="Times New Roman" w:cs="Times New Roman"/>
                      <w:color w:val="000000"/>
                      <w:sz w:val="24"/>
                      <w:szCs w:val="24"/>
                      <w:lang w:eastAsia="nl-NL"/>
                    </w:rPr>
                    <w:br/>
                    <w:t xml:space="preserve">[2]  Is de beknopte bijzin een complement bij een substantivisch kernwoord dat een vorm van zeggen of ervaren zonder bijkomend betekeniselement uitdrukt (bijv. </w:t>
                  </w:r>
                </w:p>
                <w:p w:rsidR="00B501D0" w:rsidRPr="00B501D0" w:rsidRDefault="00B501D0" w:rsidP="00B501D0">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B501D0">
                    <w:rPr>
                      <w:rFonts w:ascii="Times New Roman" w:eastAsia="Times New Roman" w:hAnsi="Times New Roman" w:cs="Times New Roman"/>
                      <w:i/>
                      <w:iCs/>
                      <w:color w:val="000000"/>
                      <w:sz w:val="24"/>
                      <w:szCs w:val="24"/>
                      <w:lang w:eastAsia="nl-NL"/>
                    </w:rPr>
                    <w:lastRenderedPageBreak/>
                    <w:t>mededeling</w:t>
                  </w:r>
                  <w:r w:rsidRPr="00B501D0">
                    <w:rPr>
                      <w:rFonts w:ascii="Times New Roman" w:eastAsia="Times New Roman" w:hAnsi="Times New Roman" w:cs="Times New Roman"/>
                      <w:color w:val="000000"/>
                      <w:sz w:val="24"/>
                      <w:szCs w:val="24"/>
                      <w:lang w:eastAsia="nl-NL"/>
                    </w:rPr>
                    <w:t xml:space="preserve"> </w:t>
                  </w:r>
                  <w:r w:rsidRPr="00B501D0">
                    <w:rPr>
                      <w:rFonts w:ascii="Times New Roman" w:eastAsia="Times New Roman" w:hAnsi="Times New Roman" w:cs="Times New Roman"/>
                      <w:i/>
                      <w:iCs/>
                      <w:color w:val="000000"/>
                      <w:sz w:val="24"/>
                      <w:szCs w:val="24"/>
                      <w:lang w:eastAsia="nl-NL"/>
                    </w:rPr>
                    <w:t>uitspraak</w:t>
                  </w:r>
                  <w:r w:rsidRPr="00B501D0">
                    <w:rPr>
                      <w:rFonts w:ascii="Times New Roman" w:eastAsia="Times New Roman" w:hAnsi="Times New Roman" w:cs="Times New Roman"/>
                      <w:color w:val="000000"/>
                      <w:sz w:val="24"/>
                      <w:szCs w:val="24"/>
                      <w:lang w:eastAsia="nl-NL"/>
                    </w:rPr>
                    <w:t xml:space="preserve"> </w:t>
                  </w:r>
                  <w:r w:rsidRPr="00B501D0">
                    <w:rPr>
                      <w:rFonts w:ascii="Times New Roman" w:eastAsia="Times New Roman" w:hAnsi="Times New Roman" w:cs="Times New Roman"/>
                      <w:i/>
                      <w:iCs/>
                      <w:color w:val="000000"/>
                      <w:sz w:val="24"/>
                      <w:szCs w:val="24"/>
                      <w:lang w:eastAsia="nl-NL"/>
                    </w:rPr>
                    <w:t>bericht</w:t>
                  </w:r>
                  <w:r w:rsidRPr="00B501D0">
                    <w:rPr>
                      <w:rFonts w:ascii="Times New Roman" w:eastAsia="Times New Roman" w:hAnsi="Times New Roman" w:cs="Times New Roman"/>
                      <w:color w:val="000000"/>
                      <w:sz w:val="24"/>
                      <w:szCs w:val="24"/>
                      <w:lang w:eastAsia="nl-NL"/>
                    </w:rPr>
                    <w:t xml:space="preserve"> </w:t>
                  </w:r>
                  <w:r w:rsidRPr="00B501D0">
                    <w:rPr>
                      <w:rFonts w:ascii="Times New Roman" w:eastAsia="Times New Roman" w:hAnsi="Times New Roman" w:cs="Times New Roman"/>
                      <w:i/>
                      <w:iCs/>
                      <w:color w:val="000000"/>
                      <w:sz w:val="24"/>
                      <w:szCs w:val="24"/>
                      <w:lang w:eastAsia="nl-NL"/>
                    </w:rPr>
                    <w:t>verklaring</w:t>
                  </w:r>
                  <w:r w:rsidRPr="00B501D0">
                    <w:rPr>
                      <w:rFonts w:ascii="Times New Roman" w:eastAsia="Times New Roman" w:hAnsi="Times New Roman" w:cs="Times New Roman"/>
                      <w:color w:val="000000"/>
                      <w:sz w:val="24"/>
                      <w:szCs w:val="24"/>
                      <w:lang w:eastAsia="nl-NL"/>
                    </w:rPr>
                    <w:t xml:space="preserve"> </w:t>
                  </w:r>
                  <w:r w:rsidRPr="00B501D0">
                    <w:rPr>
                      <w:rFonts w:ascii="Times New Roman" w:eastAsia="Times New Roman" w:hAnsi="Times New Roman" w:cs="Times New Roman"/>
                      <w:i/>
                      <w:iCs/>
                      <w:color w:val="000000"/>
                      <w:sz w:val="24"/>
                      <w:szCs w:val="24"/>
                      <w:lang w:eastAsia="nl-NL"/>
                    </w:rPr>
                    <w:t>gevoel</w:t>
                  </w:r>
                  <w:r w:rsidRPr="00B501D0">
                    <w:rPr>
                      <w:rFonts w:ascii="Times New Roman" w:eastAsia="Times New Roman" w:hAnsi="Times New Roman" w:cs="Times New Roman"/>
                      <w:color w:val="000000"/>
                      <w:sz w:val="24"/>
                      <w:szCs w:val="24"/>
                      <w:lang w:eastAsia="nl-NL"/>
                    </w:rPr>
                    <w:t xml:space="preserve"> </w:t>
                  </w:r>
                  <w:r w:rsidRPr="00B501D0">
                    <w:rPr>
                      <w:rFonts w:ascii="Times New Roman" w:eastAsia="Times New Roman" w:hAnsi="Times New Roman" w:cs="Times New Roman"/>
                      <w:i/>
                      <w:iCs/>
                      <w:color w:val="000000"/>
                      <w:sz w:val="24"/>
                      <w:szCs w:val="24"/>
                      <w:lang w:eastAsia="nl-NL"/>
                    </w:rPr>
                    <w:t>ervaring</w:t>
                  </w:r>
                  <w:r w:rsidRPr="00B501D0">
                    <w:rPr>
                      <w:rFonts w:ascii="Times New Roman" w:eastAsia="Times New Roman" w:hAnsi="Times New Roman" w:cs="Times New Roman"/>
                      <w:color w:val="000000"/>
                      <w:sz w:val="24"/>
                      <w:szCs w:val="24"/>
                      <w:lang w:eastAsia="nl-NL"/>
                    </w:rPr>
                    <w:t xml:space="preserve"> </w:t>
                  </w:r>
                  <w:r w:rsidRPr="00B501D0">
                    <w:rPr>
                      <w:rFonts w:ascii="Times New Roman" w:eastAsia="Times New Roman" w:hAnsi="Times New Roman" w:cs="Times New Roman"/>
                      <w:i/>
                      <w:iCs/>
                      <w:color w:val="000000"/>
                      <w:sz w:val="24"/>
                      <w:szCs w:val="24"/>
                      <w:lang w:eastAsia="nl-NL"/>
                    </w:rPr>
                    <w:t>gewaarwording</w:t>
                  </w:r>
                  <w:r w:rsidRPr="00B501D0">
                    <w:rPr>
                      <w:rFonts w:ascii="Times New Roman" w:eastAsia="Times New Roman" w:hAnsi="Times New Roman" w:cs="Times New Roman"/>
                      <w:color w:val="000000"/>
                      <w:sz w:val="24"/>
                      <w:szCs w:val="24"/>
                      <w:lang w:eastAsia="nl-NL"/>
                    </w:rPr>
                    <w:t xml:space="preserve"> </w:t>
                  </w:r>
                  <w:r w:rsidRPr="00B501D0">
                    <w:rPr>
                      <w:rFonts w:ascii="Times New Roman" w:eastAsia="Times New Roman" w:hAnsi="Times New Roman" w:cs="Times New Roman"/>
                      <w:i/>
                      <w:iCs/>
                      <w:color w:val="000000"/>
                      <w:sz w:val="24"/>
                      <w:szCs w:val="24"/>
                      <w:lang w:eastAsia="nl-NL"/>
                    </w:rPr>
                    <w:t>verwachting</w:t>
                  </w:r>
                  <w:r w:rsidRPr="00B501D0">
                    <w:rPr>
                      <w:rFonts w:ascii="Times New Roman" w:eastAsia="Times New Roman" w:hAnsi="Times New Roman" w:cs="Times New Roman"/>
                      <w:color w:val="000000"/>
                      <w:sz w:val="24"/>
                      <w:szCs w:val="24"/>
                      <w:lang w:eastAsia="nl-NL"/>
                    </w:rPr>
                    <w:t xml:space="preserve">), dan is </w:t>
                  </w:r>
                  <w:r w:rsidRPr="00B501D0">
                    <w:rPr>
                      <w:rFonts w:ascii="Times New Roman" w:eastAsia="Times New Roman" w:hAnsi="Times New Roman" w:cs="Times New Roman"/>
                      <w:i/>
                      <w:iCs/>
                      <w:color w:val="000000"/>
                      <w:sz w:val="24"/>
                      <w:szCs w:val="24"/>
                      <w:lang w:eastAsia="nl-NL"/>
                    </w:rPr>
                    <w:t>om</w:t>
                  </w:r>
                  <w:r w:rsidRPr="00B501D0">
                    <w:rPr>
                      <w:rFonts w:ascii="Times New Roman" w:eastAsia="Times New Roman" w:hAnsi="Times New Roman" w:cs="Times New Roman"/>
                      <w:color w:val="000000"/>
                      <w:sz w:val="24"/>
                      <w:szCs w:val="24"/>
                      <w:lang w:eastAsia="nl-NL"/>
                    </w:rPr>
                    <w:t xml:space="preserve"> uitgesloten (vergelijk regel </w:t>
                  </w:r>
                  <w:r w:rsidRPr="00B501D0">
                    <w:rPr>
                      <w:rFonts w:ascii="Times New Roman" w:eastAsia="Times New Roman" w:hAnsi="Times New Roman" w:cs="Times New Roman"/>
                      <w:i/>
                      <w:iCs/>
                      <w:color w:val="000000"/>
                      <w:sz w:val="24"/>
                      <w:szCs w:val="24"/>
                      <w:lang w:eastAsia="nl-NL"/>
                    </w:rPr>
                    <w:t>[2]</w:t>
                  </w:r>
                  <w:r w:rsidRPr="00B501D0">
                    <w:rPr>
                      <w:rFonts w:ascii="Times New Roman" w:eastAsia="Times New Roman" w:hAnsi="Times New Roman" w:cs="Times New Roman"/>
                      <w:color w:val="000000"/>
                      <w:sz w:val="24"/>
                      <w:szCs w:val="24"/>
                      <w:lang w:eastAsia="nl-NL"/>
                    </w:rPr>
                    <w:t xml:space="preserve"> bij </w:t>
                  </w:r>
                  <w:r w:rsidRPr="00B501D0">
                    <w:rPr>
                      <w:rFonts w:ascii="Times New Roman" w:eastAsia="Times New Roman" w:hAnsi="Times New Roman" w:cs="Times New Roman"/>
                      <w:i/>
                      <w:iCs/>
                      <w:color w:val="000000"/>
                      <w:sz w:val="24"/>
                      <w:szCs w:val="24"/>
                      <w:lang w:eastAsia="nl-NL"/>
                    </w:rPr>
                    <w:t>1</w:t>
                  </w:r>
                  <w:r w:rsidRPr="00B501D0">
                    <w:rPr>
                      <w:rFonts w:ascii="Times New Roman" w:eastAsia="Times New Roman" w:hAnsi="Times New Roman" w:cs="Times New Roman"/>
                      <w:color w:val="000000"/>
                      <w:sz w:val="24"/>
                      <w:szCs w:val="24"/>
                      <w:lang w:eastAsia="nl-NL"/>
                    </w:rPr>
                    <w:t xml:space="preserve"> hierboven). Voorbeelden zijn: </w:t>
                  </w:r>
                </w:p>
                <w:tbl>
                  <w:tblPr>
                    <w:tblW w:w="5000" w:type="pct"/>
                    <w:tblCellSpacing w:w="25" w:type="dxa"/>
                    <w:tblCellMar>
                      <w:top w:w="15" w:type="dxa"/>
                      <w:left w:w="15" w:type="dxa"/>
                      <w:bottom w:w="15" w:type="dxa"/>
                      <w:right w:w="15" w:type="dxa"/>
                    </w:tblCellMar>
                    <w:tblLook w:val="04A0" w:firstRow="1" w:lastRow="0" w:firstColumn="1" w:lastColumn="0" w:noHBand="0" w:noVBand="1"/>
                  </w:tblPr>
                  <w:tblGrid>
                    <w:gridCol w:w="150"/>
                    <w:gridCol w:w="650"/>
                    <w:gridCol w:w="7681"/>
                  </w:tblGrid>
                  <w:tr w:rsidR="00B501D0" w:rsidRPr="00B501D0">
                    <w:trPr>
                      <w:tblCellSpacing w:w="25" w:type="dxa"/>
                    </w:trPr>
                    <w:tc>
                      <w:tcPr>
                        <w:tcW w:w="75" w:type="dxa"/>
                        <w:vAlign w:val="center"/>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p>
                    </w:tc>
                    <w:tc>
                      <w:tcPr>
                        <w:tcW w:w="600" w:type="dxa"/>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r w:rsidRPr="00B501D0">
                          <w:rPr>
                            <w:rFonts w:ascii="Times New Roman" w:eastAsia="Times New Roman" w:hAnsi="Times New Roman" w:cs="Times New Roman"/>
                            <w:color w:val="000000"/>
                            <w:sz w:val="24"/>
                            <w:szCs w:val="24"/>
                            <w:lang w:eastAsia="nl-NL"/>
                          </w:rPr>
                          <w:t xml:space="preserve">(23) </w:t>
                        </w:r>
                      </w:p>
                    </w:tc>
                    <w:tc>
                      <w:tcPr>
                        <w:tcW w:w="0" w:type="auto"/>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r w:rsidRPr="00B501D0">
                          <w:rPr>
                            <w:rFonts w:ascii="Times New Roman" w:eastAsia="Times New Roman" w:hAnsi="Times New Roman" w:cs="Times New Roman"/>
                            <w:color w:val="000000"/>
                            <w:sz w:val="24"/>
                            <w:szCs w:val="24"/>
                            <w:lang w:eastAsia="nl-NL"/>
                          </w:rPr>
                          <w:t xml:space="preserve">Hij stuurde </w:t>
                        </w:r>
                        <w:r w:rsidRPr="00B501D0">
                          <w:rPr>
                            <w:rFonts w:ascii="Times New Roman" w:eastAsia="Times New Roman" w:hAnsi="Times New Roman" w:cs="Times New Roman"/>
                            <w:i/>
                            <w:iCs/>
                            <w:color w:val="000000"/>
                            <w:sz w:val="24"/>
                            <w:szCs w:val="24"/>
                            <w:lang w:eastAsia="nl-NL"/>
                          </w:rPr>
                          <w:t>het bericht</w:t>
                        </w:r>
                        <w:r w:rsidRPr="00B501D0">
                          <w:rPr>
                            <w:rFonts w:ascii="Times New Roman" w:eastAsia="Times New Roman" w:hAnsi="Times New Roman" w:cs="Times New Roman"/>
                            <w:color w:val="000000"/>
                            <w:sz w:val="24"/>
                            <w:szCs w:val="24"/>
                            <w:lang w:eastAsia="nl-NL"/>
                          </w:rPr>
                          <w:t xml:space="preserve"> de wereld in </w:t>
                        </w:r>
                        <w:r w:rsidRPr="00B501D0">
                          <w:rPr>
                            <w:rFonts w:ascii="Times New Roman" w:eastAsia="Times New Roman" w:hAnsi="Times New Roman" w:cs="Times New Roman"/>
                            <w:i/>
                            <w:iCs/>
                            <w:color w:val="000000"/>
                            <w:sz w:val="24"/>
                            <w:szCs w:val="24"/>
                            <w:lang w:eastAsia="nl-NL"/>
                          </w:rPr>
                          <w:t>spoedig te zullen aftreden</w:t>
                        </w:r>
                        <w:r w:rsidRPr="00B501D0">
                          <w:rPr>
                            <w:rFonts w:ascii="Times New Roman" w:eastAsia="Times New Roman" w:hAnsi="Times New Roman" w:cs="Times New Roman"/>
                            <w:color w:val="000000"/>
                            <w:sz w:val="24"/>
                            <w:szCs w:val="24"/>
                            <w:lang w:eastAsia="nl-NL"/>
                          </w:rPr>
                          <w:t xml:space="preserve">. </w:t>
                        </w:r>
                      </w:p>
                    </w:tc>
                  </w:tr>
                  <w:tr w:rsidR="00B501D0" w:rsidRPr="00B501D0">
                    <w:trPr>
                      <w:tblCellSpacing w:w="25" w:type="dxa"/>
                    </w:trPr>
                    <w:tc>
                      <w:tcPr>
                        <w:tcW w:w="75" w:type="dxa"/>
                        <w:vAlign w:val="center"/>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p>
                    </w:tc>
                    <w:tc>
                      <w:tcPr>
                        <w:tcW w:w="600" w:type="dxa"/>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r w:rsidRPr="00B501D0">
                          <w:rPr>
                            <w:rFonts w:ascii="Times New Roman" w:eastAsia="Times New Roman" w:hAnsi="Times New Roman" w:cs="Times New Roman"/>
                            <w:color w:val="000000"/>
                            <w:sz w:val="24"/>
                            <w:szCs w:val="24"/>
                            <w:lang w:eastAsia="nl-NL"/>
                          </w:rPr>
                          <w:t xml:space="preserve">(24) </w:t>
                        </w:r>
                      </w:p>
                    </w:tc>
                    <w:tc>
                      <w:tcPr>
                        <w:tcW w:w="0" w:type="auto"/>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r w:rsidRPr="00B501D0">
                          <w:rPr>
                            <w:rFonts w:ascii="Times New Roman" w:eastAsia="Times New Roman" w:hAnsi="Times New Roman" w:cs="Times New Roman"/>
                            <w:i/>
                            <w:iCs/>
                            <w:color w:val="000000"/>
                            <w:sz w:val="24"/>
                            <w:szCs w:val="24"/>
                            <w:lang w:eastAsia="nl-NL"/>
                          </w:rPr>
                          <w:t>De uitspraak</w:t>
                        </w:r>
                        <w:r w:rsidRPr="00B501D0">
                          <w:rPr>
                            <w:rFonts w:ascii="Times New Roman" w:eastAsia="Times New Roman" w:hAnsi="Times New Roman" w:cs="Times New Roman"/>
                            <w:color w:val="000000"/>
                            <w:sz w:val="24"/>
                            <w:szCs w:val="24"/>
                            <w:lang w:eastAsia="nl-NL"/>
                          </w:rPr>
                          <w:t xml:space="preserve"> van de minister </w:t>
                        </w:r>
                        <w:r w:rsidRPr="00B501D0">
                          <w:rPr>
                            <w:rFonts w:ascii="Times New Roman" w:eastAsia="Times New Roman" w:hAnsi="Times New Roman" w:cs="Times New Roman"/>
                            <w:i/>
                            <w:iCs/>
                            <w:color w:val="000000"/>
                            <w:sz w:val="24"/>
                            <w:szCs w:val="24"/>
                            <w:lang w:eastAsia="nl-NL"/>
                          </w:rPr>
                          <w:t>hier niet langer aan te willen bijdragen</w:t>
                        </w:r>
                        <w:r w:rsidRPr="00B501D0">
                          <w:rPr>
                            <w:rFonts w:ascii="Times New Roman" w:eastAsia="Times New Roman" w:hAnsi="Times New Roman" w:cs="Times New Roman"/>
                            <w:color w:val="000000"/>
                            <w:sz w:val="24"/>
                            <w:szCs w:val="24"/>
                            <w:lang w:eastAsia="nl-NL"/>
                          </w:rPr>
                          <w:t xml:space="preserve">, lokte veel kritiek uit bij de volksvertegenwoordiging. </w:t>
                        </w:r>
                      </w:p>
                    </w:tc>
                  </w:tr>
                  <w:tr w:rsidR="00B501D0" w:rsidRPr="00B501D0">
                    <w:trPr>
                      <w:tblCellSpacing w:w="25" w:type="dxa"/>
                    </w:trPr>
                    <w:tc>
                      <w:tcPr>
                        <w:tcW w:w="75" w:type="dxa"/>
                        <w:vAlign w:val="center"/>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p>
                    </w:tc>
                    <w:tc>
                      <w:tcPr>
                        <w:tcW w:w="600" w:type="dxa"/>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r w:rsidRPr="00B501D0">
                          <w:rPr>
                            <w:rFonts w:ascii="Times New Roman" w:eastAsia="Times New Roman" w:hAnsi="Times New Roman" w:cs="Times New Roman"/>
                            <w:color w:val="000000"/>
                            <w:sz w:val="24"/>
                            <w:szCs w:val="24"/>
                            <w:lang w:eastAsia="nl-NL"/>
                          </w:rPr>
                          <w:t xml:space="preserve">(25) </w:t>
                        </w:r>
                      </w:p>
                    </w:tc>
                    <w:tc>
                      <w:tcPr>
                        <w:tcW w:w="0" w:type="auto"/>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r w:rsidRPr="00B501D0">
                          <w:rPr>
                            <w:rFonts w:ascii="Times New Roman" w:eastAsia="Times New Roman" w:hAnsi="Times New Roman" w:cs="Times New Roman"/>
                            <w:color w:val="000000"/>
                            <w:sz w:val="24"/>
                            <w:szCs w:val="24"/>
                            <w:lang w:eastAsia="nl-NL"/>
                          </w:rPr>
                          <w:t xml:space="preserve">Hem bekroop steeds weer </w:t>
                        </w:r>
                        <w:r w:rsidRPr="00B501D0">
                          <w:rPr>
                            <w:rFonts w:ascii="Times New Roman" w:eastAsia="Times New Roman" w:hAnsi="Times New Roman" w:cs="Times New Roman"/>
                            <w:i/>
                            <w:iCs/>
                            <w:color w:val="000000"/>
                            <w:sz w:val="24"/>
                            <w:szCs w:val="24"/>
                            <w:lang w:eastAsia="nl-NL"/>
                          </w:rPr>
                          <w:t>het gevoel niet voor vol aangezien te worden</w:t>
                        </w:r>
                        <w:r w:rsidRPr="00B501D0">
                          <w:rPr>
                            <w:rFonts w:ascii="Times New Roman" w:eastAsia="Times New Roman" w:hAnsi="Times New Roman" w:cs="Times New Roman"/>
                            <w:color w:val="000000"/>
                            <w:sz w:val="24"/>
                            <w:szCs w:val="24"/>
                            <w:lang w:eastAsia="nl-NL"/>
                          </w:rPr>
                          <w:t xml:space="preserve">. </w:t>
                        </w:r>
                      </w:p>
                    </w:tc>
                  </w:tr>
                </w:tbl>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r w:rsidRPr="00B501D0">
                    <w:rPr>
                      <w:rFonts w:ascii="Times New Roman" w:eastAsia="Times New Roman" w:hAnsi="Times New Roman" w:cs="Times New Roman"/>
                      <w:color w:val="000000"/>
                      <w:sz w:val="24"/>
                      <w:szCs w:val="24"/>
                      <w:lang w:eastAsia="nl-NL"/>
                    </w:rPr>
                    <w:t xml:space="preserve">Voor meer voorbeelden zie men </w:t>
                  </w:r>
                  <w:r w:rsidRPr="00B501D0">
                    <w:rPr>
                      <w:rFonts w:ascii="Times New Roman" w:eastAsia="Times New Roman" w:hAnsi="Times New Roman" w:cs="Times New Roman"/>
                      <w:noProof/>
                      <w:color w:val="007700"/>
                      <w:sz w:val="24"/>
                      <w:szCs w:val="24"/>
                      <w:lang w:eastAsia="nl-NL"/>
                    </w:rPr>
                    <w:drawing>
                      <wp:inline distT="0" distB="0" distL="0" distR="0" wp14:anchorId="6FB9E895" wp14:editId="3A0D5C53">
                        <wp:extent cx="120650" cy="120650"/>
                        <wp:effectExtent l="0" t="0" r="0" b="0"/>
                        <wp:docPr id="15" name="Afbeelding 15">
                          <a:hlinkClick xmlns:a="http://schemas.openxmlformats.org/drawingml/2006/main" r:id="rId14" tooltip="&quot;Naar: &quot;De naamwoordelijke constituent/Complementen/Zinnen/Beknopte bijzinnen met 'om te' of 'te' + infinitief&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a:hlinkClick r:id="rId14" tooltip="&quot;Naar: &quot;De naamwoordelijke constituent/Complementen/Zinnen/Beknopte bijzinnen met 'om te' of 'te' + infinitief&quot;&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B501D0">
                    <w:rPr>
                      <w:rFonts w:ascii="Times New Roman" w:eastAsia="Times New Roman" w:hAnsi="Times New Roman" w:cs="Times New Roman"/>
                      <w:color w:val="000000"/>
                      <w:sz w:val="24"/>
                      <w:szCs w:val="24"/>
                      <w:lang w:eastAsia="nl-NL"/>
                    </w:rPr>
                    <w:t xml:space="preserve">. </w:t>
                  </w:r>
                  <w:r w:rsidRPr="00B501D0">
                    <w:rPr>
                      <w:rFonts w:ascii="Times New Roman" w:eastAsia="Times New Roman" w:hAnsi="Times New Roman" w:cs="Times New Roman"/>
                      <w:color w:val="000000"/>
                      <w:sz w:val="24"/>
                      <w:szCs w:val="24"/>
                      <w:lang w:eastAsia="nl-NL"/>
                    </w:rPr>
                    <w:br/>
                  </w:r>
                  <w:r w:rsidRPr="00B501D0">
                    <w:rPr>
                      <w:rFonts w:ascii="Times New Roman" w:eastAsia="Times New Roman" w:hAnsi="Times New Roman" w:cs="Times New Roman"/>
                      <w:color w:val="000000"/>
                      <w:sz w:val="24"/>
                      <w:szCs w:val="24"/>
                      <w:lang w:eastAsia="nl-NL"/>
                    </w:rPr>
                    <w:br/>
                    <w:t xml:space="preserve">[3]  Als de beknopte bijzin complement is bij een andere substantivische kern dan die genoemd bij </w:t>
                  </w:r>
                  <w:r w:rsidRPr="00B501D0">
                    <w:rPr>
                      <w:rFonts w:ascii="Times New Roman" w:eastAsia="Times New Roman" w:hAnsi="Times New Roman" w:cs="Times New Roman"/>
                      <w:i/>
                      <w:iCs/>
                      <w:color w:val="000000"/>
                      <w:sz w:val="24"/>
                      <w:szCs w:val="24"/>
                      <w:lang w:eastAsia="nl-NL"/>
                    </w:rPr>
                    <w:t>[2]</w:t>
                  </w:r>
                  <w:r w:rsidRPr="00B501D0">
                    <w:rPr>
                      <w:rFonts w:ascii="Times New Roman" w:eastAsia="Times New Roman" w:hAnsi="Times New Roman" w:cs="Times New Roman"/>
                      <w:color w:val="000000"/>
                      <w:sz w:val="24"/>
                      <w:szCs w:val="24"/>
                      <w:lang w:eastAsia="nl-NL"/>
                    </w:rPr>
                    <w:t xml:space="preserve"> of bij een adjectief, dan is het gebruik van </w:t>
                  </w:r>
                  <w:r w:rsidRPr="00B501D0">
                    <w:rPr>
                      <w:rFonts w:ascii="Times New Roman" w:eastAsia="Times New Roman" w:hAnsi="Times New Roman" w:cs="Times New Roman"/>
                      <w:i/>
                      <w:iCs/>
                      <w:color w:val="000000"/>
                      <w:sz w:val="24"/>
                      <w:szCs w:val="24"/>
                      <w:lang w:eastAsia="nl-NL"/>
                    </w:rPr>
                    <w:t>om</w:t>
                  </w:r>
                  <w:r w:rsidRPr="00B501D0">
                    <w:rPr>
                      <w:rFonts w:ascii="Times New Roman" w:eastAsia="Times New Roman" w:hAnsi="Times New Roman" w:cs="Times New Roman"/>
                      <w:color w:val="000000"/>
                      <w:sz w:val="24"/>
                      <w:szCs w:val="24"/>
                      <w:lang w:eastAsia="nl-NL"/>
                    </w:rPr>
                    <w:t xml:space="preserve"> facultatief. Dee gesproken taal geeft meestal de voorkeur aan het gebruik van </w:t>
                  </w:r>
                  <w:r w:rsidRPr="00B501D0">
                    <w:rPr>
                      <w:rFonts w:ascii="Times New Roman" w:eastAsia="Times New Roman" w:hAnsi="Times New Roman" w:cs="Times New Roman"/>
                      <w:i/>
                      <w:iCs/>
                      <w:color w:val="000000"/>
                      <w:sz w:val="24"/>
                      <w:szCs w:val="24"/>
                      <w:lang w:eastAsia="nl-NL"/>
                    </w:rPr>
                    <w:t>om</w:t>
                  </w:r>
                  <w:r w:rsidRPr="00B501D0">
                    <w:rPr>
                      <w:rFonts w:ascii="Times New Roman" w:eastAsia="Times New Roman" w:hAnsi="Times New Roman" w:cs="Times New Roman"/>
                      <w:color w:val="000000"/>
                      <w:sz w:val="24"/>
                      <w:szCs w:val="24"/>
                      <w:lang w:eastAsia="nl-NL"/>
                    </w:rPr>
                    <w:t xml:space="preserve">. In geschreven taal wordt </w:t>
                  </w:r>
                  <w:r w:rsidRPr="00B501D0">
                    <w:rPr>
                      <w:rFonts w:ascii="Times New Roman" w:eastAsia="Times New Roman" w:hAnsi="Times New Roman" w:cs="Times New Roman"/>
                      <w:i/>
                      <w:iCs/>
                      <w:color w:val="000000"/>
                      <w:sz w:val="24"/>
                      <w:szCs w:val="24"/>
                      <w:lang w:eastAsia="nl-NL"/>
                    </w:rPr>
                    <w:t>om</w:t>
                  </w:r>
                  <w:r w:rsidRPr="00B501D0">
                    <w:rPr>
                      <w:rFonts w:ascii="Times New Roman" w:eastAsia="Times New Roman" w:hAnsi="Times New Roman" w:cs="Times New Roman"/>
                      <w:color w:val="000000"/>
                      <w:sz w:val="24"/>
                      <w:szCs w:val="24"/>
                      <w:lang w:eastAsia="nl-NL"/>
                    </w:rPr>
                    <w:t xml:space="preserve"> dikwijls weggelaten (zie ook wat hierover bij regel </w:t>
                  </w:r>
                  <w:r w:rsidRPr="00B501D0">
                    <w:rPr>
                      <w:rFonts w:ascii="Times New Roman" w:eastAsia="Times New Roman" w:hAnsi="Times New Roman" w:cs="Times New Roman"/>
                      <w:i/>
                      <w:iCs/>
                      <w:color w:val="000000"/>
                      <w:sz w:val="24"/>
                      <w:szCs w:val="24"/>
                      <w:lang w:eastAsia="nl-NL"/>
                    </w:rPr>
                    <w:t>[3]</w:t>
                  </w:r>
                  <w:r w:rsidRPr="00B501D0">
                    <w:rPr>
                      <w:rFonts w:ascii="Times New Roman" w:eastAsia="Times New Roman" w:hAnsi="Times New Roman" w:cs="Times New Roman"/>
                      <w:color w:val="000000"/>
                      <w:sz w:val="24"/>
                      <w:szCs w:val="24"/>
                      <w:lang w:eastAsia="nl-NL"/>
                    </w:rPr>
                    <w:t xml:space="preserve"> in </w:t>
                  </w:r>
                  <w:r w:rsidRPr="00B501D0">
                    <w:rPr>
                      <w:rFonts w:ascii="Times New Roman" w:eastAsia="Times New Roman" w:hAnsi="Times New Roman" w:cs="Times New Roman"/>
                      <w:i/>
                      <w:iCs/>
                      <w:color w:val="000000"/>
                      <w:sz w:val="24"/>
                      <w:szCs w:val="24"/>
                      <w:lang w:eastAsia="nl-NL"/>
                    </w:rPr>
                    <w:t>1</w:t>
                  </w:r>
                  <w:r w:rsidRPr="00B501D0">
                    <w:rPr>
                      <w:rFonts w:ascii="Times New Roman" w:eastAsia="Times New Roman" w:hAnsi="Times New Roman" w:cs="Times New Roman"/>
                      <w:color w:val="000000"/>
                      <w:sz w:val="24"/>
                      <w:szCs w:val="24"/>
                      <w:lang w:eastAsia="nl-NL"/>
                    </w:rPr>
                    <w:t xml:space="preserve"> gezegd is). Voorbeelden zijn: </w:t>
                  </w:r>
                </w:p>
                <w:tbl>
                  <w:tblPr>
                    <w:tblW w:w="5000" w:type="pct"/>
                    <w:tblCellSpacing w:w="25" w:type="dxa"/>
                    <w:tblCellMar>
                      <w:top w:w="15" w:type="dxa"/>
                      <w:left w:w="15" w:type="dxa"/>
                      <w:bottom w:w="15" w:type="dxa"/>
                      <w:right w:w="15" w:type="dxa"/>
                    </w:tblCellMar>
                    <w:tblLook w:val="04A0" w:firstRow="1" w:lastRow="0" w:firstColumn="1" w:lastColumn="0" w:noHBand="0" w:noVBand="1"/>
                  </w:tblPr>
                  <w:tblGrid>
                    <w:gridCol w:w="150"/>
                    <w:gridCol w:w="650"/>
                    <w:gridCol w:w="7681"/>
                  </w:tblGrid>
                  <w:tr w:rsidR="00B501D0" w:rsidRPr="00B501D0">
                    <w:trPr>
                      <w:tblCellSpacing w:w="25" w:type="dxa"/>
                    </w:trPr>
                    <w:tc>
                      <w:tcPr>
                        <w:tcW w:w="75" w:type="dxa"/>
                        <w:vAlign w:val="center"/>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p>
                    </w:tc>
                    <w:tc>
                      <w:tcPr>
                        <w:tcW w:w="600" w:type="dxa"/>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r w:rsidRPr="00B501D0">
                          <w:rPr>
                            <w:rFonts w:ascii="Times New Roman" w:eastAsia="Times New Roman" w:hAnsi="Times New Roman" w:cs="Times New Roman"/>
                            <w:color w:val="000000"/>
                            <w:sz w:val="24"/>
                            <w:szCs w:val="24"/>
                            <w:lang w:eastAsia="nl-NL"/>
                          </w:rPr>
                          <w:t xml:space="preserve">(26) </w:t>
                        </w:r>
                      </w:p>
                    </w:tc>
                    <w:tc>
                      <w:tcPr>
                        <w:tcW w:w="0" w:type="auto"/>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r w:rsidRPr="00B501D0">
                          <w:rPr>
                            <w:rFonts w:ascii="Times New Roman" w:eastAsia="Times New Roman" w:hAnsi="Times New Roman" w:cs="Times New Roman"/>
                            <w:color w:val="000000"/>
                            <w:sz w:val="24"/>
                            <w:szCs w:val="24"/>
                            <w:lang w:eastAsia="nl-NL"/>
                          </w:rPr>
                          <w:t>De neiging (</w:t>
                        </w:r>
                        <w:r w:rsidRPr="00B501D0">
                          <w:rPr>
                            <w:rFonts w:ascii="Times New Roman" w:eastAsia="Times New Roman" w:hAnsi="Times New Roman" w:cs="Times New Roman"/>
                            <w:i/>
                            <w:iCs/>
                            <w:color w:val="000000"/>
                            <w:sz w:val="24"/>
                            <w:szCs w:val="24"/>
                            <w:lang w:eastAsia="nl-NL"/>
                          </w:rPr>
                          <w:t>om</w:t>
                        </w:r>
                        <w:r w:rsidRPr="00B501D0">
                          <w:rPr>
                            <w:rFonts w:ascii="Times New Roman" w:eastAsia="Times New Roman" w:hAnsi="Times New Roman" w:cs="Times New Roman"/>
                            <w:color w:val="000000"/>
                            <w:sz w:val="24"/>
                            <w:szCs w:val="24"/>
                            <w:lang w:eastAsia="nl-NL"/>
                          </w:rPr>
                          <w:t xml:space="preserve">) teveel ineens te willen doen speelde hem voortdurend parten. </w:t>
                        </w:r>
                      </w:p>
                    </w:tc>
                  </w:tr>
                  <w:tr w:rsidR="00B501D0" w:rsidRPr="00B501D0">
                    <w:trPr>
                      <w:tblCellSpacing w:w="25" w:type="dxa"/>
                    </w:trPr>
                    <w:tc>
                      <w:tcPr>
                        <w:tcW w:w="75" w:type="dxa"/>
                        <w:vAlign w:val="center"/>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p>
                    </w:tc>
                    <w:tc>
                      <w:tcPr>
                        <w:tcW w:w="600" w:type="dxa"/>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r w:rsidRPr="00B501D0">
                          <w:rPr>
                            <w:rFonts w:ascii="Times New Roman" w:eastAsia="Times New Roman" w:hAnsi="Times New Roman" w:cs="Times New Roman"/>
                            <w:color w:val="000000"/>
                            <w:sz w:val="24"/>
                            <w:szCs w:val="24"/>
                            <w:lang w:eastAsia="nl-NL"/>
                          </w:rPr>
                          <w:t xml:space="preserve">(27) </w:t>
                        </w:r>
                      </w:p>
                    </w:tc>
                    <w:tc>
                      <w:tcPr>
                        <w:tcW w:w="0" w:type="auto"/>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r w:rsidRPr="00B501D0">
                          <w:rPr>
                            <w:rFonts w:ascii="Times New Roman" w:eastAsia="Times New Roman" w:hAnsi="Times New Roman" w:cs="Times New Roman"/>
                            <w:color w:val="000000"/>
                            <w:sz w:val="24"/>
                            <w:szCs w:val="24"/>
                            <w:lang w:eastAsia="nl-NL"/>
                          </w:rPr>
                          <w:t>De mogelijkheid (</w:t>
                        </w:r>
                        <w:r w:rsidRPr="00B501D0">
                          <w:rPr>
                            <w:rFonts w:ascii="Times New Roman" w:eastAsia="Times New Roman" w:hAnsi="Times New Roman" w:cs="Times New Roman"/>
                            <w:i/>
                            <w:iCs/>
                            <w:color w:val="000000"/>
                            <w:sz w:val="24"/>
                            <w:szCs w:val="24"/>
                            <w:lang w:eastAsia="nl-NL"/>
                          </w:rPr>
                          <w:t>om</w:t>
                        </w:r>
                        <w:r w:rsidRPr="00B501D0">
                          <w:rPr>
                            <w:rFonts w:ascii="Times New Roman" w:eastAsia="Times New Roman" w:hAnsi="Times New Roman" w:cs="Times New Roman"/>
                            <w:color w:val="000000"/>
                            <w:sz w:val="24"/>
                            <w:szCs w:val="24"/>
                            <w:lang w:eastAsia="nl-NL"/>
                          </w:rPr>
                          <w:t xml:space="preserve">) het voegwoord weg te laten is niet altijd aanwezig. </w:t>
                        </w:r>
                      </w:p>
                    </w:tc>
                  </w:tr>
                  <w:tr w:rsidR="00B501D0" w:rsidRPr="00B501D0">
                    <w:trPr>
                      <w:tblCellSpacing w:w="25" w:type="dxa"/>
                    </w:trPr>
                    <w:tc>
                      <w:tcPr>
                        <w:tcW w:w="75" w:type="dxa"/>
                        <w:vAlign w:val="center"/>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p>
                    </w:tc>
                    <w:tc>
                      <w:tcPr>
                        <w:tcW w:w="600" w:type="dxa"/>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r w:rsidRPr="00B501D0">
                          <w:rPr>
                            <w:rFonts w:ascii="Times New Roman" w:eastAsia="Times New Roman" w:hAnsi="Times New Roman" w:cs="Times New Roman"/>
                            <w:color w:val="000000"/>
                            <w:sz w:val="24"/>
                            <w:szCs w:val="24"/>
                            <w:lang w:eastAsia="nl-NL"/>
                          </w:rPr>
                          <w:t xml:space="preserve">(28) </w:t>
                        </w:r>
                      </w:p>
                    </w:tc>
                    <w:tc>
                      <w:tcPr>
                        <w:tcW w:w="0" w:type="auto"/>
                        <w:hideMark/>
                      </w:tcPr>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r w:rsidRPr="00B501D0">
                          <w:rPr>
                            <w:rFonts w:ascii="Times New Roman" w:eastAsia="Times New Roman" w:hAnsi="Times New Roman" w:cs="Times New Roman"/>
                            <w:color w:val="000000"/>
                            <w:sz w:val="24"/>
                            <w:szCs w:val="24"/>
                            <w:lang w:eastAsia="nl-NL"/>
                          </w:rPr>
                          <w:t>Hij is steeds bereid (</w:t>
                        </w:r>
                        <w:r w:rsidRPr="00B501D0">
                          <w:rPr>
                            <w:rFonts w:ascii="Times New Roman" w:eastAsia="Times New Roman" w:hAnsi="Times New Roman" w:cs="Times New Roman"/>
                            <w:i/>
                            <w:iCs/>
                            <w:color w:val="000000"/>
                            <w:sz w:val="24"/>
                            <w:szCs w:val="24"/>
                            <w:lang w:eastAsia="nl-NL"/>
                          </w:rPr>
                          <w:t>om</w:t>
                        </w:r>
                        <w:r w:rsidRPr="00B501D0">
                          <w:rPr>
                            <w:rFonts w:ascii="Times New Roman" w:eastAsia="Times New Roman" w:hAnsi="Times New Roman" w:cs="Times New Roman"/>
                            <w:color w:val="000000"/>
                            <w:sz w:val="24"/>
                            <w:szCs w:val="24"/>
                            <w:lang w:eastAsia="nl-NL"/>
                          </w:rPr>
                          <w:t xml:space="preserve">) nadere uitleg te geven. </w:t>
                        </w:r>
                      </w:p>
                    </w:tc>
                  </w:tr>
                </w:tbl>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r w:rsidRPr="00B501D0">
                    <w:rPr>
                      <w:rFonts w:ascii="Times New Roman" w:eastAsia="Times New Roman" w:hAnsi="Times New Roman" w:cs="Times New Roman"/>
                      <w:color w:val="000000"/>
                      <w:sz w:val="24"/>
                      <w:szCs w:val="24"/>
                      <w:lang w:eastAsia="nl-NL"/>
                    </w:rPr>
                    <w:t xml:space="preserve">Zie voor meer voorbeelden </w:t>
                  </w:r>
                  <w:r w:rsidRPr="00B501D0">
                    <w:rPr>
                      <w:rFonts w:ascii="Times New Roman" w:eastAsia="Times New Roman" w:hAnsi="Times New Roman" w:cs="Times New Roman"/>
                      <w:noProof/>
                      <w:color w:val="007700"/>
                      <w:sz w:val="24"/>
                      <w:szCs w:val="24"/>
                      <w:lang w:eastAsia="nl-NL"/>
                    </w:rPr>
                    <w:drawing>
                      <wp:inline distT="0" distB="0" distL="0" distR="0" wp14:anchorId="4A1C992F" wp14:editId="00D9DAC1">
                        <wp:extent cx="120650" cy="120650"/>
                        <wp:effectExtent l="0" t="0" r="0" b="0"/>
                        <wp:docPr id="16" name="Afbeelding 16">
                          <a:hlinkClick xmlns:a="http://schemas.openxmlformats.org/drawingml/2006/main" r:id="rId14" tooltip="&quot;Naar: &quot;De naamwoordelijke constituent/Complementen/Zinnen/Beknopte bijzinnen met 'om te' of 'te' + infinitief&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a:hlinkClick r:id="rId14" tooltip="&quot;Naar: &quot;De naamwoordelijke constituent/Complementen/Zinnen/Beknopte bijzinnen met 'om te' of 'te' + infinitief&quot;&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B501D0">
                    <w:rPr>
                      <w:rFonts w:ascii="Times New Roman" w:eastAsia="Times New Roman" w:hAnsi="Times New Roman" w:cs="Times New Roman"/>
                      <w:color w:val="000000"/>
                      <w:sz w:val="24"/>
                      <w:szCs w:val="24"/>
                      <w:lang w:eastAsia="nl-NL"/>
                    </w:rPr>
                    <w:t xml:space="preserve">en </w:t>
                  </w:r>
                  <w:r w:rsidRPr="00B501D0">
                    <w:rPr>
                      <w:rFonts w:ascii="Times New Roman" w:eastAsia="Times New Roman" w:hAnsi="Times New Roman" w:cs="Times New Roman"/>
                      <w:noProof/>
                      <w:color w:val="007700"/>
                      <w:sz w:val="24"/>
                      <w:szCs w:val="24"/>
                      <w:lang w:eastAsia="nl-NL"/>
                    </w:rPr>
                    <w:drawing>
                      <wp:inline distT="0" distB="0" distL="0" distR="0" wp14:anchorId="462D800F" wp14:editId="36D2FF73">
                        <wp:extent cx="120650" cy="120650"/>
                        <wp:effectExtent l="0" t="0" r="0" b="0"/>
                        <wp:docPr id="17" name="Afbeelding 17">
                          <a:hlinkClick xmlns:a="http://schemas.openxmlformats.org/drawingml/2006/main" r:id="rId15" tooltip="'Naar: &quot;De adjectivische constituent/Complementen/Bijzinn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a:hlinkClick r:id="rId15" tooltip="'Naar: &quot;De adjectivische constituent/Complementen/Bijzinnen&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B501D0">
                    <w:rPr>
                      <w:rFonts w:ascii="Times New Roman" w:eastAsia="Times New Roman" w:hAnsi="Times New Roman" w:cs="Times New Roman"/>
                      <w:color w:val="000000"/>
                      <w:sz w:val="24"/>
                      <w:szCs w:val="24"/>
                      <w:lang w:eastAsia="nl-NL"/>
                    </w:rPr>
                    <w:t xml:space="preserve">. </w:t>
                  </w:r>
                  <w:r w:rsidRPr="00B501D0">
                    <w:rPr>
                      <w:rFonts w:ascii="Times New Roman" w:eastAsia="Times New Roman" w:hAnsi="Times New Roman" w:cs="Times New Roman"/>
                      <w:smallCaps/>
                      <w:color w:val="000000"/>
                      <w:lang w:eastAsia="nl-NL"/>
                    </w:rPr>
                    <w:t>literatuur</w:t>
                  </w:r>
                  <w:r w:rsidRPr="00B501D0">
                    <w:rPr>
                      <w:rFonts w:ascii="Times New Roman" w:eastAsia="Times New Roman" w:hAnsi="Times New Roman" w:cs="Times New Roman"/>
                      <w:color w:val="000000"/>
                      <w:sz w:val="24"/>
                      <w:szCs w:val="24"/>
                      <w:lang w:eastAsia="nl-NL"/>
                    </w:rPr>
                    <w:t xml:space="preserve"> bij </w:t>
                  </w:r>
                  <w:r w:rsidRPr="00B501D0">
                    <w:rPr>
                      <w:rFonts w:ascii="Times New Roman" w:eastAsia="Times New Roman" w:hAnsi="Times New Roman" w:cs="Times New Roman"/>
                      <w:noProof/>
                      <w:color w:val="007700"/>
                      <w:sz w:val="24"/>
                      <w:szCs w:val="24"/>
                      <w:lang w:eastAsia="nl-NL"/>
                    </w:rPr>
                    <w:drawing>
                      <wp:inline distT="0" distB="0" distL="0" distR="0" wp14:anchorId="5A968D13" wp14:editId="137164E0">
                        <wp:extent cx="120650" cy="120650"/>
                        <wp:effectExtent l="0" t="0" r="0" b="0"/>
                        <wp:docPr id="18" name="Afbeelding 18">
                          <a:hlinkClick xmlns:a="http://schemas.openxmlformats.org/drawingml/2006/main" r:id="rId16" tooltip="'Naar: &quot;De zin: algemeen/Beknopte bijzinn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a:hlinkClick r:id="rId16" tooltip="'Naar: &quot;De zin: algemeen/Beknopte bijzinnen&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B501D0">
                    <w:rPr>
                      <w:rFonts w:ascii="Times New Roman" w:eastAsia="Times New Roman" w:hAnsi="Times New Roman" w:cs="Times New Roman"/>
                      <w:color w:val="000000"/>
                      <w:sz w:val="24"/>
                      <w:szCs w:val="24"/>
                      <w:lang w:eastAsia="nl-NL"/>
                    </w:rPr>
                    <w:t xml:space="preserve">: Van Bart &amp; Sturm [1987], Blom (1984-85), De Hoop &amp; Smabers [1987], F. Jansen (1986-87; 1987-88a, 1987-88b), Klein [1989], Klein &amp; Visscher [1996], Kooij (1987-88), Leys [1989], De Schutter &amp; Van </w:t>
                  </w:r>
                  <w:proofErr w:type="spellStart"/>
                  <w:r w:rsidRPr="00B501D0">
                    <w:rPr>
                      <w:rFonts w:ascii="Times New Roman" w:eastAsia="Times New Roman" w:hAnsi="Times New Roman" w:cs="Times New Roman"/>
                      <w:color w:val="000000"/>
                      <w:sz w:val="24"/>
                      <w:szCs w:val="24"/>
                      <w:lang w:eastAsia="nl-NL"/>
                    </w:rPr>
                    <w:t>Hauwermeiren</w:t>
                  </w:r>
                  <w:proofErr w:type="spellEnd"/>
                  <w:r w:rsidRPr="00B501D0">
                    <w:rPr>
                      <w:rFonts w:ascii="Times New Roman" w:eastAsia="Times New Roman" w:hAnsi="Times New Roman" w:cs="Times New Roman"/>
                      <w:color w:val="000000"/>
                      <w:sz w:val="24"/>
                      <w:szCs w:val="24"/>
                      <w:lang w:eastAsia="nl-NL"/>
                    </w:rPr>
                    <w:t xml:space="preserve"> [1983], </w:t>
                  </w:r>
                  <w:proofErr w:type="spellStart"/>
                  <w:r w:rsidRPr="00B501D0">
                    <w:rPr>
                      <w:rFonts w:ascii="Times New Roman" w:eastAsia="Times New Roman" w:hAnsi="Times New Roman" w:cs="Times New Roman"/>
                      <w:color w:val="000000"/>
                      <w:sz w:val="24"/>
                      <w:szCs w:val="24"/>
                      <w:lang w:eastAsia="nl-NL"/>
                    </w:rPr>
                    <w:t>Smedts</w:t>
                  </w:r>
                  <w:proofErr w:type="spellEnd"/>
                  <w:r w:rsidRPr="00B501D0">
                    <w:rPr>
                      <w:rFonts w:ascii="Times New Roman" w:eastAsia="Times New Roman" w:hAnsi="Times New Roman" w:cs="Times New Roman"/>
                      <w:color w:val="000000"/>
                      <w:sz w:val="24"/>
                      <w:szCs w:val="24"/>
                      <w:lang w:eastAsia="nl-NL"/>
                    </w:rPr>
                    <w:t xml:space="preserve"> &amp; Van Belle [1993] </w:t>
                  </w:r>
                </w:p>
              </w:tc>
            </w:tr>
          </w:tbl>
          <w:p w:rsidR="00B501D0" w:rsidRPr="00B501D0" w:rsidRDefault="00B501D0" w:rsidP="00B501D0">
            <w:pPr>
              <w:spacing w:after="0" w:line="240" w:lineRule="auto"/>
              <w:rPr>
                <w:rFonts w:ascii="Times New Roman" w:eastAsia="Times New Roman" w:hAnsi="Times New Roman" w:cs="Times New Roman"/>
                <w:color w:val="000000"/>
                <w:sz w:val="24"/>
                <w:szCs w:val="24"/>
                <w:lang w:eastAsia="nl-NL"/>
              </w:rPr>
            </w:pPr>
            <w:r w:rsidRPr="00B501D0">
              <w:rPr>
                <w:rFonts w:ascii="Times New Roman" w:eastAsia="Times New Roman" w:hAnsi="Times New Roman" w:cs="Times New Roman"/>
                <w:color w:val="000000"/>
                <w:sz w:val="24"/>
                <w:szCs w:val="24"/>
                <w:lang w:eastAsia="nl-NL"/>
              </w:rPr>
              <w:lastRenderedPageBreak/>
              <w:br/>
              <w:t xml:space="preserve">  </w:t>
            </w:r>
          </w:p>
        </w:tc>
        <w:tc>
          <w:tcPr>
            <w:tcW w:w="0" w:type="auto"/>
            <w:vAlign w:val="center"/>
            <w:hideMark/>
          </w:tcPr>
          <w:p w:rsidR="00B501D0" w:rsidRPr="00B501D0" w:rsidRDefault="00B501D0" w:rsidP="00B501D0">
            <w:pPr>
              <w:spacing w:after="0" w:line="240" w:lineRule="auto"/>
              <w:rPr>
                <w:rFonts w:ascii="Times New Roman" w:eastAsia="Times New Roman" w:hAnsi="Times New Roman" w:cs="Times New Roman"/>
                <w:sz w:val="20"/>
                <w:szCs w:val="20"/>
                <w:lang w:eastAsia="nl-NL"/>
              </w:rPr>
            </w:pPr>
          </w:p>
        </w:tc>
      </w:tr>
    </w:tbl>
    <w:p w:rsidR="00B501D0" w:rsidRDefault="00B501D0"/>
    <w:sectPr w:rsidR="00B501D0">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0941" w:rsidRDefault="00160941" w:rsidP="00B501D0">
      <w:pPr>
        <w:spacing w:after="0" w:line="240" w:lineRule="auto"/>
      </w:pPr>
      <w:r>
        <w:separator/>
      </w:r>
    </w:p>
  </w:endnote>
  <w:endnote w:type="continuationSeparator" w:id="0">
    <w:p w:rsidR="00160941" w:rsidRDefault="00160941" w:rsidP="00B50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01D0" w:rsidRDefault="00B501D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9822257"/>
      <w:docPartObj>
        <w:docPartGallery w:val="Page Numbers (Bottom of Page)"/>
        <w:docPartUnique/>
      </w:docPartObj>
    </w:sdtPr>
    <w:sdtContent>
      <w:bookmarkStart w:id="3" w:name="_GoBack" w:displacedByCustomXml="prev"/>
      <w:bookmarkEnd w:id="3" w:displacedByCustomXml="prev"/>
      <w:p w:rsidR="00B501D0" w:rsidRDefault="00B501D0">
        <w:pPr>
          <w:pStyle w:val="Voettekst"/>
          <w:jc w:val="center"/>
        </w:pPr>
        <w:r>
          <w:fldChar w:fldCharType="begin"/>
        </w:r>
        <w:r>
          <w:instrText>PAGE   \* MERGEFORMAT</w:instrText>
        </w:r>
        <w:r>
          <w:fldChar w:fldCharType="separate"/>
        </w:r>
        <w:r>
          <w:t>2</w:t>
        </w:r>
        <w:r>
          <w:fldChar w:fldCharType="end"/>
        </w:r>
      </w:p>
    </w:sdtContent>
  </w:sdt>
  <w:p w:rsidR="00B501D0" w:rsidRDefault="00B501D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01D0" w:rsidRDefault="00B501D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0941" w:rsidRDefault="00160941" w:rsidP="00B501D0">
      <w:pPr>
        <w:spacing w:after="0" w:line="240" w:lineRule="auto"/>
      </w:pPr>
      <w:r>
        <w:separator/>
      </w:r>
    </w:p>
  </w:footnote>
  <w:footnote w:type="continuationSeparator" w:id="0">
    <w:p w:rsidR="00160941" w:rsidRDefault="00160941" w:rsidP="00B501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01D0" w:rsidRDefault="00B501D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01D0" w:rsidRDefault="00B501D0">
    <w:pPr>
      <w:pStyle w:val="Koptekst"/>
    </w:pPr>
    <w:r>
      <w:t xml:space="preserve">Anastasiia Babina     </w:t>
    </w:r>
    <w:proofErr w:type="spellStart"/>
    <w:r>
      <w:t>om+te</w:t>
    </w:r>
    <w:proofErr w:type="spellEnd"/>
    <w:r>
      <w:t xml:space="preserve"> (B1-B2)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01D0" w:rsidRDefault="00B501D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81788A"/>
    <w:multiLevelType w:val="hybridMultilevel"/>
    <w:tmpl w:val="0D5866FA"/>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1D0"/>
    <w:rsid w:val="00160941"/>
    <w:rsid w:val="00B501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CA350"/>
  <w15:chartTrackingRefBased/>
  <w15:docId w15:val="{EF073EFA-EAE7-4692-B362-9043023A7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501D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501D0"/>
  </w:style>
  <w:style w:type="paragraph" w:styleId="Voettekst">
    <w:name w:val="footer"/>
    <w:basedOn w:val="Standaard"/>
    <w:link w:val="VoettekstChar"/>
    <w:uiPriority w:val="99"/>
    <w:unhideWhenUsed/>
    <w:rsid w:val="00B501D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501D0"/>
  </w:style>
  <w:style w:type="paragraph" w:styleId="Lijstalinea">
    <w:name w:val="List Paragraph"/>
    <w:basedOn w:val="Standaard"/>
    <w:uiPriority w:val="34"/>
    <w:qFormat/>
    <w:rsid w:val="00B501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ans.ruhosting.nl/e-ans/16/03/03/body.html"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ans.ruhosting.nl/e-ans/10/03/07/body.html#p2" TargetMode="External"/><Relationship Id="rId12" Type="http://schemas.openxmlformats.org/officeDocument/2006/relationships/hyperlink" Target="http://ans.ruhosting.nl/e-ans/15/03/04/body.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ans.ruhosting.nl/e-ans/19/03/body.htm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ns.ruhosting.nl/e-ans/14/05/03/08/01/body.html#p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ans.ruhosting.nl/e-ans/15/04/03/body.html" TargetMode="External"/><Relationship Id="rId23" Type="http://schemas.openxmlformats.org/officeDocument/2006/relationships/fontTable" Target="fontTable.xml"/><Relationship Id="rId10" Type="http://schemas.openxmlformats.org/officeDocument/2006/relationships/hyperlink" Target="http://ans.ruhosting.nl/e-ans/14/05/03/08/01/body.htm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ans.ruhosting.nl/e-ans/19/03/02/body.html#p2" TargetMode="External"/><Relationship Id="rId14" Type="http://schemas.openxmlformats.org/officeDocument/2006/relationships/hyperlink" Target="http://ans.ruhosting.nl/e-ans/14/06/03/01/body.html" TargetMode="External"/><Relationship Id="rId22"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1002</Words>
  <Characters>5517</Characters>
  <Application>Microsoft Office Word</Application>
  <DocSecurity>0</DocSecurity>
  <Lines>45</Lines>
  <Paragraphs>13</Paragraphs>
  <ScaleCrop>false</ScaleCrop>
  <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Anastasiia Babina</dc:creator>
  <cp:keywords/>
  <dc:description/>
  <cp:lastModifiedBy>Anastasiia Babina</cp:lastModifiedBy>
  <cp:revision>1</cp:revision>
  <dcterms:created xsi:type="dcterms:W3CDTF">2020-03-02T13:45:00Z</dcterms:created>
  <dcterms:modified xsi:type="dcterms:W3CDTF">2020-03-02T13:50:00Z</dcterms:modified>
</cp:coreProperties>
</file>